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9A69" w14:textId="77777777" w:rsidR="00EC5B03" w:rsidRPr="00E807DC" w:rsidRDefault="00EC5B03" w:rsidP="00EC5B03">
      <w:pPr>
        <w:jc w:val="center"/>
        <w:rPr>
          <w:b/>
          <w:bCs/>
        </w:rPr>
      </w:pPr>
      <w:r w:rsidRPr="00E807DC">
        <w:rPr>
          <w:b/>
          <w:bCs/>
        </w:rPr>
        <w:t>Health Equity Symposium</w:t>
      </w:r>
    </w:p>
    <w:p w14:paraId="571F88A8" w14:textId="77777777" w:rsidR="00EC5B03" w:rsidRPr="00E807DC" w:rsidRDefault="00EC5B03" w:rsidP="00EC5B03">
      <w:pPr>
        <w:jc w:val="center"/>
      </w:pPr>
      <w:r w:rsidRPr="00E807DC">
        <w:rPr>
          <w:b/>
          <w:bCs/>
        </w:rPr>
        <w:t>Strengthening Collaboration Across the Health Ecosystem</w:t>
      </w:r>
    </w:p>
    <w:p w14:paraId="6FCA7F0D" w14:textId="08C406A1" w:rsidR="00EC5B03" w:rsidRDefault="00EC5B03" w:rsidP="00EC5B03">
      <w:pPr>
        <w:jc w:val="center"/>
        <w:rPr>
          <w:b/>
          <w:bCs/>
        </w:rPr>
      </w:pPr>
      <w:r>
        <w:rPr>
          <w:b/>
          <w:bCs/>
        </w:rPr>
        <w:t xml:space="preserve">Tentative Agenda for </w:t>
      </w:r>
      <w:r>
        <w:rPr>
          <w:b/>
          <w:bCs/>
        </w:rPr>
        <w:t>April 20</w:t>
      </w:r>
      <w:r w:rsidRPr="00F0554D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2E6A9580" w14:textId="77777777" w:rsidR="00EC5B03" w:rsidRPr="00E807DC" w:rsidRDefault="00EC5B03" w:rsidP="00EC5B03">
      <w:pPr>
        <w:rPr>
          <w:b/>
          <w:bCs/>
        </w:rPr>
      </w:pPr>
      <w:r w:rsidRPr="00E807DC">
        <w:rPr>
          <w:b/>
          <w:bCs/>
        </w:rPr>
        <w:t>11:00–11:15 a.m. | Welcome</w:t>
      </w:r>
    </w:p>
    <w:p w14:paraId="454BDC20" w14:textId="77777777" w:rsidR="00EC5B03" w:rsidRPr="00E807DC" w:rsidRDefault="00EC5B03" w:rsidP="00EC5B03">
      <w:pPr>
        <w:rPr>
          <w:b/>
          <w:bCs/>
        </w:rPr>
      </w:pPr>
      <w:r w:rsidRPr="00E807DC">
        <w:rPr>
          <w:b/>
          <w:bCs/>
        </w:rPr>
        <w:t>11:15–11:45 a.m. | Community Voices: What Health Means Here</w:t>
      </w:r>
    </w:p>
    <w:p w14:paraId="5F5D5639" w14:textId="77777777" w:rsidR="00EC5B03" w:rsidRPr="00E807DC" w:rsidRDefault="00EC5B03" w:rsidP="00EC5B03">
      <w:pPr>
        <w:rPr>
          <w:b/>
          <w:bCs/>
        </w:rPr>
      </w:pPr>
      <w:r w:rsidRPr="00E807DC">
        <w:rPr>
          <w:b/>
          <w:bCs/>
        </w:rPr>
        <w:t>11:45 a.m.–12:15 p.m. | Framing the Health Ecosystem</w:t>
      </w:r>
    </w:p>
    <w:p w14:paraId="4F329216" w14:textId="77777777" w:rsidR="00EC5B03" w:rsidRPr="00E807DC" w:rsidRDefault="00EC5B03" w:rsidP="00EC5B03">
      <w:pPr>
        <w:rPr>
          <w:b/>
          <w:bCs/>
        </w:rPr>
      </w:pPr>
      <w:r w:rsidRPr="00E807DC">
        <w:rPr>
          <w:b/>
          <w:bCs/>
        </w:rPr>
        <w:t>12:15–</w:t>
      </w:r>
      <w:r>
        <w:rPr>
          <w:b/>
          <w:bCs/>
        </w:rPr>
        <w:t>1</w:t>
      </w:r>
      <w:r w:rsidRPr="00E807DC">
        <w:rPr>
          <w:b/>
          <w:bCs/>
        </w:rPr>
        <w:t xml:space="preserve"> p.m. | Networking Lunch: Building Relationships</w:t>
      </w:r>
    </w:p>
    <w:p w14:paraId="30A0EF76" w14:textId="3BC28020" w:rsidR="00693155" w:rsidRDefault="00EC5B03">
      <w:pPr>
        <w:rPr>
          <w:b/>
          <w:bCs/>
        </w:rPr>
      </w:pPr>
      <w:r w:rsidRPr="00E807DC">
        <w:rPr>
          <w:b/>
          <w:bCs/>
        </w:rPr>
        <w:t>1–1:45 p.m. | Breakout Sessions: Supporting Healthy Communities</w:t>
      </w:r>
    </w:p>
    <w:p w14:paraId="140D9E96" w14:textId="77777777" w:rsidR="00EC5B03" w:rsidRPr="00E807DC" w:rsidRDefault="00EC5B03" w:rsidP="00EC5B03">
      <w:pPr>
        <w:rPr>
          <w:b/>
          <w:bCs/>
        </w:rPr>
      </w:pPr>
      <w:r w:rsidRPr="00E807DC">
        <w:rPr>
          <w:b/>
          <w:bCs/>
        </w:rPr>
        <w:t>1:45–2:30 p.m. | From Ideas to Action: Envisioning Collaborative Solutions</w:t>
      </w:r>
    </w:p>
    <w:p w14:paraId="4288C580" w14:textId="467B638E" w:rsidR="00EC5B03" w:rsidRDefault="00EC5B03">
      <w:pPr>
        <w:rPr>
          <w:b/>
          <w:bCs/>
        </w:rPr>
      </w:pPr>
      <w:r w:rsidRPr="00E807DC">
        <w:rPr>
          <w:b/>
          <w:bCs/>
        </w:rPr>
        <w:t>2:30–2:50 p.m. | Commitments &amp; Next Steps</w:t>
      </w:r>
      <w:r>
        <w:rPr>
          <w:b/>
          <w:bCs/>
        </w:rPr>
        <w:t xml:space="preserve"> </w:t>
      </w:r>
    </w:p>
    <w:p w14:paraId="73771AF2" w14:textId="3B51BE22" w:rsidR="00EC5B03" w:rsidRDefault="00EC5B03">
      <w:r w:rsidRPr="00E807DC">
        <w:rPr>
          <w:b/>
          <w:bCs/>
        </w:rPr>
        <w:t>2:50–3:00 p.m. | Closing Reflection &amp; Call to Action</w:t>
      </w:r>
      <w:r>
        <w:rPr>
          <w:b/>
          <w:bCs/>
        </w:rPr>
        <w:t xml:space="preserve"> </w:t>
      </w:r>
    </w:p>
    <w:sectPr w:rsidR="00EC5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03"/>
    <w:rsid w:val="001C7A3C"/>
    <w:rsid w:val="00693155"/>
    <w:rsid w:val="00875C37"/>
    <w:rsid w:val="00E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7A16"/>
  <w15:chartTrackingRefBased/>
  <w15:docId w15:val="{066C33D1-3403-4B16-AF27-025A720E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03"/>
  </w:style>
  <w:style w:type="paragraph" w:styleId="Heading1">
    <w:name w:val="heading 1"/>
    <w:basedOn w:val="Normal"/>
    <w:next w:val="Normal"/>
    <w:link w:val="Heading1Char"/>
    <w:uiPriority w:val="9"/>
    <w:qFormat/>
    <w:rsid w:val="00EC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McGuinness</dc:creator>
  <cp:keywords/>
  <dc:description/>
  <cp:lastModifiedBy>Kimberly McGuinness</cp:lastModifiedBy>
  <cp:revision>1</cp:revision>
  <dcterms:created xsi:type="dcterms:W3CDTF">2026-03-09T17:58:00Z</dcterms:created>
  <dcterms:modified xsi:type="dcterms:W3CDTF">2026-03-09T18:01:00Z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9d595c0a-7ef3-4756-83c6-b5223329dd3e</vt:lpwstr>
  </property>
</Properties>
</file>