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5D5F" w:rsidRDefault="00895D5F" w:rsidP="00895D5F">
      <w:pPr>
        <w:jc w:val="center"/>
        <w:rPr>
          <w:rFonts w:ascii="Times New Roman" w:eastAsia="Times New Roman" w:hAnsi="Times New Roman" w:cs="Times New Roman"/>
          <w:color w:val="000000"/>
          <w:kern w:val="0"/>
          <w:lang w:eastAsia="en-GB"/>
          <w14:ligatures w14:val="none"/>
        </w:rPr>
      </w:pPr>
      <w:r w:rsidRPr="00895D5F">
        <w:rPr>
          <w:rFonts w:ascii="Times New Roman" w:eastAsia="Times New Roman" w:hAnsi="Times New Roman" w:cs="Times New Roman"/>
          <w:b/>
          <w:bCs/>
          <w:color w:val="000000"/>
          <w:kern w:val="0"/>
          <w:sz w:val="27"/>
          <w:szCs w:val="27"/>
          <w:lang w:eastAsia="en-GB"/>
          <w14:ligatures w14:val="none"/>
        </w:rPr>
        <w:t>Latisha Hayes-Gaines</w:t>
      </w:r>
      <w:r>
        <w:rPr>
          <w:rFonts w:ascii="Times New Roman" w:eastAsia="Times New Roman" w:hAnsi="Times New Roman" w:cs="Times New Roman"/>
          <w:b/>
          <w:bCs/>
          <w:color w:val="000000"/>
          <w:kern w:val="0"/>
          <w:sz w:val="27"/>
          <w:szCs w:val="27"/>
          <w:lang w:eastAsia="en-GB"/>
          <w14:ligatures w14:val="none"/>
        </w:rPr>
        <w:t xml:space="preserve"> DNP, APRN-BC, CNE</w:t>
      </w:r>
    </w:p>
    <w:p w:rsidR="00895D5F" w:rsidRPr="00895D5F" w:rsidRDefault="00895D5F" w:rsidP="00895D5F">
      <w:pPr>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Director of Prelicensure Programs and </w:t>
      </w:r>
      <w:r w:rsidRPr="00895D5F">
        <w:rPr>
          <w:rFonts w:ascii="Times New Roman" w:eastAsia="Times New Roman" w:hAnsi="Times New Roman" w:cs="Times New Roman"/>
          <w:color w:val="000000"/>
          <w:kern w:val="0"/>
          <w:lang w:eastAsia="en-GB"/>
          <w14:ligatures w14:val="none"/>
        </w:rPr>
        <w:t>Assistant Teaching Professor</w:t>
      </w:r>
      <w:r w:rsidRPr="00895D5F">
        <w:rPr>
          <w:rFonts w:ascii="Times New Roman" w:eastAsia="Times New Roman" w:hAnsi="Times New Roman" w:cs="Times New Roman"/>
          <w:color w:val="000000"/>
          <w:kern w:val="0"/>
          <w:lang w:eastAsia="en-GB"/>
          <w14:ligatures w14:val="none"/>
        </w:rPr>
        <w:br/>
      </w:r>
    </w:p>
    <w:p w:rsidR="00895D5F" w:rsidRDefault="00895D5F" w:rsidP="00895D5F">
      <w:pPr>
        <w:rPr>
          <w:rFonts w:ascii="Times New Roman" w:eastAsia="Times New Roman" w:hAnsi="Times New Roman" w:cs="Times New Roman"/>
          <w:b/>
          <w:bCs/>
          <w:color w:val="000000"/>
          <w:kern w:val="0"/>
          <w:lang w:eastAsia="en-GB"/>
          <w14:ligatures w14:val="none"/>
        </w:rPr>
      </w:pPr>
      <w:r w:rsidRPr="00895D5F">
        <w:rPr>
          <w:rFonts w:ascii="Times New Roman" w:eastAsia="Times New Roman" w:hAnsi="Times New Roman" w:cs="Times New Roman"/>
          <w:b/>
          <w:bCs/>
          <w:color w:val="000000"/>
          <w:kern w:val="0"/>
          <w:lang w:eastAsia="en-GB"/>
          <w14:ligatures w14:val="none"/>
        </w:rPr>
        <w:t>Contact</w:t>
      </w:r>
    </w:p>
    <w:p w:rsidR="00895D5F" w:rsidRDefault="00895D5F" w:rsidP="00895D5F">
      <w:pPr>
        <w:rPr>
          <w:color w:val="000000"/>
        </w:rPr>
      </w:pPr>
      <w:r w:rsidRPr="00895D5F">
        <w:rPr>
          <w:rFonts w:ascii="Times New Roman" w:hAnsi="Times New Roman" w:cs="Times New Roman"/>
          <w:color w:val="000000"/>
        </w:rPr>
        <w:t>Assistant Teaching Professor</w:t>
      </w:r>
      <w:r w:rsidRPr="00895D5F">
        <w:rPr>
          <w:rFonts w:ascii="Times New Roman" w:hAnsi="Times New Roman" w:cs="Times New Roman"/>
          <w:color w:val="000000"/>
        </w:rPr>
        <w:br/>
        <w:t>School of Nursing</w:t>
      </w:r>
      <w:r w:rsidRPr="00895D5F">
        <w:rPr>
          <w:rFonts w:ascii="Times New Roman" w:hAnsi="Times New Roman" w:cs="Times New Roman"/>
          <w:color w:val="000000"/>
        </w:rPr>
        <w:br/>
        <w:t>530 Federal Street - 4th Floor</w:t>
      </w:r>
      <w:r w:rsidRPr="00895D5F">
        <w:rPr>
          <w:rFonts w:ascii="Times New Roman" w:hAnsi="Times New Roman" w:cs="Times New Roman"/>
          <w:color w:val="000000"/>
        </w:rPr>
        <w:br/>
        <w:t>Camden, NJ 08102</w:t>
      </w:r>
      <w:r>
        <w:rPr>
          <w:color w:val="000000"/>
        </w:rPr>
        <w:br/>
      </w:r>
      <w:hyperlink r:id="rId4" w:history="1">
        <w:r w:rsidRPr="006A2CF7">
          <w:rPr>
            <w:rStyle w:val="Hyperlink"/>
          </w:rPr>
          <w:t>latishah@rutgers.edu</w:t>
        </w:r>
      </w:hyperlink>
    </w:p>
    <w:p w:rsidR="00895D5F" w:rsidRPr="00895D5F" w:rsidRDefault="00895D5F" w:rsidP="00895D5F">
      <w:pPr>
        <w:rPr>
          <w:rFonts w:ascii="Times New Roman" w:eastAsia="Times New Roman" w:hAnsi="Times New Roman" w:cs="Times New Roman"/>
          <w:color w:val="000000"/>
          <w:kern w:val="0"/>
          <w:lang w:eastAsia="en-GB"/>
          <w14:ligatures w14:val="none"/>
        </w:rPr>
      </w:pPr>
    </w:p>
    <w:p w:rsidR="00895D5F" w:rsidRPr="00895D5F" w:rsidRDefault="00895D5F" w:rsidP="00895D5F">
      <w:pPr>
        <w:rPr>
          <w:rFonts w:ascii="Times New Roman" w:eastAsia="Times New Roman" w:hAnsi="Times New Roman" w:cs="Times New Roman"/>
          <w:color w:val="000000"/>
          <w:kern w:val="0"/>
          <w:lang w:eastAsia="en-GB"/>
          <w14:ligatures w14:val="none"/>
        </w:rPr>
      </w:pPr>
      <w:r w:rsidRPr="00895D5F">
        <w:rPr>
          <w:rFonts w:ascii="Times New Roman" w:eastAsia="Times New Roman" w:hAnsi="Times New Roman" w:cs="Times New Roman"/>
          <w:b/>
          <w:bCs/>
          <w:color w:val="000000"/>
          <w:kern w:val="0"/>
          <w:lang w:eastAsia="en-GB"/>
          <w14:ligatures w14:val="none"/>
        </w:rPr>
        <w:t>Education</w:t>
      </w:r>
    </w:p>
    <w:p w:rsidR="00895D5F" w:rsidRDefault="00895D5F" w:rsidP="00895D5F">
      <w:pPr>
        <w:rPr>
          <w:rFonts w:ascii="Times New Roman" w:eastAsia="Times New Roman" w:hAnsi="Times New Roman" w:cs="Times New Roman"/>
          <w:color w:val="000000"/>
          <w:kern w:val="0"/>
          <w:lang w:eastAsia="en-GB"/>
          <w14:ligatures w14:val="none"/>
        </w:rPr>
      </w:pPr>
      <w:r w:rsidRPr="00895D5F">
        <w:rPr>
          <w:rFonts w:ascii="Times New Roman" w:eastAsia="Times New Roman" w:hAnsi="Times New Roman" w:cs="Times New Roman"/>
          <w:color w:val="000000"/>
          <w:kern w:val="0"/>
          <w:lang w:eastAsia="en-GB"/>
          <w14:ligatures w14:val="none"/>
        </w:rPr>
        <w:t>Doctor of Nursing Practice 2019</w:t>
      </w:r>
      <w:r w:rsidRPr="00895D5F">
        <w:rPr>
          <w:rFonts w:ascii="Times New Roman" w:eastAsia="Times New Roman" w:hAnsi="Times New Roman" w:cs="Times New Roman"/>
          <w:color w:val="000000"/>
          <w:kern w:val="0"/>
          <w:lang w:eastAsia="en-GB"/>
          <w14:ligatures w14:val="none"/>
        </w:rPr>
        <w:br/>
        <w:t>Adult/Gerontology Nurse Practitioner</w:t>
      </w:r>
      <w:r w:rsidRPr="00895D5F">
        <w:rPr>
          <w:rFonts w:ascii="Times New Roman" w:eastAsia="Times New Roman" w:hAnsi="Times New Roman" w:cs="Times New Roman"/>
          <w:color w:val="000000"/>
          <w:kern w:val="0"/>
          <w:lang w:eastAsia="en-GB"/>
          <w14:ligatures w14:val="none"/>
        </w:rPr>
        <w:br/>
        <w:t>Rutgers University</w:t>
      </w:r>
      <w:r w:rsidRPr="00895D5F">
        <w:rPr>
          <w:rFonts w:ascii="Times New Roman" w:eastAsia="Times New Roman" w:hAnsi="Times New Roman" w:cs="Times New Roman"/>
          <w:color w:val="000000"/>
          <w:kern w:val="0"/>
          <w:lang w:eastAsia="en-GB"/>
          <w14:ligatures w14:val="none"/>
        </w:rPr>
        <w:br/>
        <w:t>Camden, NJ</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Educating Primary Healthcare Providers on Obesity Management to Improve Outcomes in Primary Care Patients</w:t>
      </w:r>
      <w:r w:rsidRPr="00895D5F">
        <w:rPr>
          <w:rFonts w:ascii="Times New Roman" w:eastAsia="Times New Roman" w:hAnsi="Times New Roman" w:cs="Times New Roman"/>
          <w:color w:val="000000"/>
          <w:kern w:val="0"/>
          <w:lang w:eastAsia="en-GB"/>
          <w14:ligatures w14:val="none"/>
        </w:rPr>
        <w:br/>
        <w:t xml:space="preserve">Chairperson: Janice </w:t>
      </w:r>
      <w:proofErr w:type="spellStart"/>
      <w:r w:rsidRPr="00895D5F">
        <w:rPr>
          <w:rFonts w:ascii="Times New Roman" w:eastAsia="Times New Roman" w:hAnsi="Times New Roman" w:cs="Times New Roman"/>
          <w:color w:val="000000"/>
          <w:kern w:val="0"/>
          <w:lang w:eastAsia="en-GB"/>
          <w14:ligatures w14:val="none"/>
        </w:rPr>
        <w:t>Beitz</w:t>
      </w:r>
      <w:proofErr w:type="spellEnd"/>
      <w:r w:rsidRPr="00895D5F">
        <w:rPr>
          <w:rFonts w:ascii="Times New Roman" w:eastAsia="Times New Roman" w:hAnsi="Times New Roman" w:cs="Times New Roman"/>
          <w:color w:val="000000"/>
          <w:kern w:val="0"/>
          <w:lang w:eastAsia="en-GB"/>
          <w14:ligatures w14:val="none"/>
        </w:rPr>
        <w:t xml:space="preserve"> PhD, RN</w:t>
      </w:r>
      <w:r w:rsidRPr="00895D5F">
        <w:rPr>
          <w:rFonts w:ascii="Times New Roman" w:eastAsia="Times New Roman" w:hAnsi="Times New Roman" w:cs="Times New Roman"/>
          <w:color w:val="000000"/>
          <w:kern w:val="0"/>
          <w:lang w:eastAsia="en-GB"/>
          <w14:ligatures w14:val="none"/>
        </w:rPr>
        <w:br/>
        <w:t>Co-Chair: Wanda Williams PhD, RN</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r>
      <w:proofErr w:type="spellStart"/>
      <w:r w:rsidRPr="00895D5F">
        <w:rPr>
          <w:rFonts w:ascii="Times New Roman" w:eastAsia="Times New Roman" w:hAnsi="Times New Roman" w:cs="Times New Roman"/>
          <w:color w:val="000000"/>
          <w:kern w:val="0"/>
          <w:lang w:eastAsia="en-GB"/>
          <w14:ligatures w14:val="none"/>
        </w:rPr>
        <w:t>Bachelors</w:t>
      </w:r>
      <w:proofErr w:type="spellEnd"/>
      <w:r w:rsidRPr="00895D5F">
        <w:rPr>
          <w:rFonts w:ascii="Times New Roman" w:eastAsia="Times New Roman" w:hAnsi="Times New Roman" w:cs="Times New Roman"/>
          <w:color w:val="000000"/>
          <w:kern w:val="0"/>
          <w:lang w:eastAsia="en-GB"/>
          <w14:ligatures w14:val="none"/>
        </w:rPr>
        <w:t xml:space="preserve"> of Science in Nursing - 2008</w:t>
      </w:r>
      <w:r w:rsidRPr="00895D5F">
        <w:rPr>
          <w:rFonts w:ascii="Times New Roman" w:eastAsia="Times New Roman" w:hAnsi="Times New Roman" w:cs="Times New Roman"/>
          <w:color w:val="000000"/>
          <w:kern w:val="0"/>
          <w:lang w:eastAsia="en-GB"/>
          <w14:ligatures w14:val="none"/>
        </w:rPr>
        <w:br/>
        <w:t>Rutgers, the State University of New Jersey</w:t>
      </w:r>
      <w:r w:rsidRPr="00895D5F">
        <w:rPr>
          <w:rFonts w:ascii="Times New Roman" w:eastAsia="Times New Roman" w:hAnsi="Times New Roman" w:cs="Times New Roman"/>
          <w:color w:val="000000"/>
          <w:kern w:val="0"/>
          <w:lang w:eastAsia="en-GB"/>
          <w14:ligatures w14:val="none"/>
        </w:rPr>
        <w:br/>
        <w:t>School of Nursing, Camden, NJ</w:t>
      </w:r>
    </w:p>
    <w:p w:rsidR="00895D5F" w:rsidRDefault="00895D5F" w:rsidP="00895D5F">
      <w:pPr>
        <w:rPr>
          <w:rFonts w:ascii="Times New Roman" w:eastAsia="Times New Roman" w:hAnsi="Times New Roman" w:cs="Times New Roman"/>
          <w:color w:val="000000"/>
          <w:kern w:val="0"/>
          <w:lang w:eastAsia="en-GB"/>
          <w14:ligatures w14:val="none"/>
        </w:rPr>
      </w:pP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b/>
          <w:bCs/>
          <w:color w:val="000000"/>
          <w:kern w:val="0"/>
          <w:lang w:eastAsia="en-GB"/>
          <w14:ligatures w14:val="none"/>
        </w:rPr>
        <w:t>Certification and Licenses</w:t>
      </w:r>
      <w:r w:rsidRPr="00895D5F">
        <w:rPr>
          <w:rFonts w:ascii="Times New Roman" w:eastAsia="Times New Roman" w:hAnsi="Times New Roman" w:cs="Times New Roman"/>
          <w:color w:val="000000"/>
          <w:kern w:val="0"/>
          <w:lang w:eastAsia="en-GB"/>
          <w14:ligatures w14:val="none"/>
        </w:rPr>
        <w:br/>
        <w:t>Certified Nurse Educator 2020 - 2030</w:t>
      </w:r>
      <w:r w:rsidRPr="00895D5F">
        <w:rPr>
          <w:rFonts w:ascii="Times New Roman" w:eastAsia="Times New Roman" w:hAnsi="Times New Roman" w:cs="Times New Roman"/>
          <w:color w:val="000000"/>
          <w:kern w:val="0"/>
          <w:lang w:eastAsia="en-GB"/>
          <w14:ligatures w14:val="none"/>
        </w:rPr>
        <w:br/>
        <w:t>ANCC Adult-Gerontology Primary Care Nurse Practitioner 2019 - 2029</w:t>
      </w:r>
      <w:r w:rsidRPr="00895D5F">
        <w:rPr>
          <w:rFonts w:ascii="Times New Roman" w:eastAsia="Times New Roman" w:hAnsi="Times New Roman" w:cs="Times New Roman"/>
          <w:color w:val="000000"/>
          <w:kern w:val="0"/>
          <w:lang w:eastAsia="en-GB"/>
          <w14:ligatures w14:val="none"/>
        </w:rPr>
        <w:br/>
        <w:t>Registered Nurse State of New Jersey 2008 – 2026</w:t>
      </w:r>
      <w:r w:rsidRPr="00895D5F">
        <w:rPr>
          <w:rFonts w:ascii="Times New Roman" w:eastAsia="Times New Roman" w:hAnsi="Times New Roman" w:cs="Times New Roman"/>
          <w:color w:val="000000"/>
          <w:kern w:val="0"/>
          <w:lang w:eastAsia="en-GB"/>
          <w14:ligatures w14:val="none"/>
        </w:rPr>
        <w:br/>
        <w:t>Advanced Practice Nurse, State of New Jersey 2023 - 2026</w:t>
      </w:r>
      <w:r w:rsidRPr="00895D5F">
        <w:rPr>
          <w:rFonts w:ascii="Times New Roman" w:eastAsia="Times New Roman" w:hAnsi="Times New Roman" w:cs="Times New Roman"/>
          <w:color w:val="000000"/>
          <w:kern w:val="0"/>
          <w:lang w:eastAsia="en-GB"/>
          <w14:ligatures w14:val="none"/>
        </w:rPr>
        <w:br/>
        <w:t>Registered Nurse State of Pennsylvania 2020 – 2026</w:t>
      </w:r>
      <w:r w:rsidRPr="00895D5F">
        <w:rPr>
          <w:rFonts w:ascii="Times New Roman" w:eastAsia="Times New Roman" w:hAnsi="Times New Roman" w:cs="Times New Roman"/>
          <w:color w:val="000000"/>
          <w:kern w:val="0"/>
          <w:lang w:eastAsia="en-GB"/>
          <w14:ligatures w14:val="none"/>
        </w:rPr>
        <w:br/>
        <w:t>Certified Registered Nurse Practitioner, State of Pennsylvania 2022 - 2026</w:t>
      </w:r>
      <w:r w:rsidRPr="00895D5F">
        <w:rPr>
          <w:rFonts w:ascii="Times New Roman" w:eastAsia="Times New Roman" w:hAnsi="Times New Roman" w:cs="Times New Roman"/>
          <w:color w:val="000000"/>
          <w:kern w:val="0"/>
          <w:lang w:eastAsia="en-GB"/>
          <w14:ligatures w14:val="none"/>
        </w:rPr>
        <w:br/>
        <w:t>Basic Life Support 2024 – 2026</w:t>
      </w:r>
      <w:r w:rsidRPr="00895D5F">
        <w:rPr>
          <w:rFonts w:ascii="Times New Roman" w:eastAsia="Times New Roman" w:hAnsi="Times New Roman" w:cs="Times New Roman"/>
          <w:color w:val="000000"/>
          <w:kern w:val="0"/>
          <w:lang w:eastAsia="en-GB"/>
          <w14:ligatures w14:val="none"/>
        </w:rPr>
        <w:br/>
        <w:t>Basic Life Support Instructor 2024 – 2026</w:t>
      </w:r>
    </w:p>
    <w:p w:rsidR="00895D5F" w:rsidRPr="00895D5F" w:rsidRDefault="00895D5F" w:rsidP="00895D5F">
      <w:pPr>
        <w:rPr>
          <w:rFonts w:ascii="Times New Roman" w:eastAsia="Times New Roman" w:hAnsi="Times New Roman" w:cs="Times New Roman"/>
          <w:kern w:val="0"/>
          <w:lang w:eastAsia="en-GB"/>
          <w14:ligatures w14:val="none"/>
        </w:rPr>
      </w:pPr>
    </w:p>
    <w:p w:rsidR="00895D5F" w:rsidRPr="00895D5F" w:rsidRDefault="00895D5F" w:rsidP="00895D5F">
      <w:pPr>
        <w:rPr>
          <w:rFonts w:ascii="Times New Roman" w:eastAsia="Times New Roman" w:hAnsi="Times New Roman" w:cs="Times New Roman"/>
          <w:color w:val="000000"/>
          <w:kern w:val="0"/>
          <w:lang w:eastAsia="en-GB"/>
          <w14:ligatures w14:val="none"/>
        </w:rPr>
      </w:pPr>
      <w:r w:rsidRPr="00895D5F">
        <w:rPr>
          <w:rFonts w:ascii="Times New Roman" w:eastAsia="Times New Roman" w:hAnsi="Times New Roman" w:cs="Times New Roman"/>
          <w:b/>
          <w:bCs/>
          <w:color w:val="000000"/>
          <w:kern w:val="0"/>
          <w:lang w:eastAsia="en-GB"/>
          <w14:ligatures w14:val="none"/>
        </w:rPr>
        <w:t>Honors and Awards</w:t>
      </w:r>
    </w:p>
    <w:p w:rsidR="00895D5F" w:rsidRDefault="00895D5F" w:rsidP="00895D5F">
      <w:pPr>
        <w:rPr>
          <w:rFonts w:ascii="Times New Roman" w:eastAsia="Times New Roman" w:hAnsi="Times New Roman" w:cs="Times New Roman"/>
          <w:color w:val="000000"/>
          <w:kern w:val="0"/>
          <w:lang w:eastAsia="en-GB"/>
          <w14:ligatures w14:val="none"/>
        </w:rPr>
      </w:pPr>
      <w:r w:rsidRPr="00895D5F">
        <w:rPr>
          <w:rFonts w:ascii="Times New Roman" w:eastAsia="Times New Roman" w:hAnsi="Times New Roman" w:cs="Times New Roman"/>
          <w:color w:val="000000"/>
          <w:kern w:val="0"/>
          <w:lang w:eastAsia="en-GB"/>
          <w14:ligatures w14:val="none"/>
        </w:rPr>
        <w:t>National Nursing Centers Consortium (NICC) Carpenter Community Nursing Fellow, Philadelphia, PA</w:t>
      </w:r>
    </w:p>
    <w:p w:rsidR="00895D5F" w:rsidRPr="00895D5F" w:rsidRDefault="00895D5F" w:rsidP="00895D5F">
      <w:pPr>
        <w:rPr>
          <w:rFonts w:ascii="Times New Roman" w:eastAsia="Times New Roman" w:hAnsi="Times New Roman" w:cs="Times New Roman"/>
          <w:kern w:val="0"/>
          <w:lang w:eastAsia="en-GB"/>
          <w14:ligatures w14:val="none"/>
        </w:rPr>
      </w:pPr>
    </w:p>
    <w:p w:rsidR="00895D5F" w:rsidRDefault="00895D5F" w:rsidP="00895D5F">
      <w:pPr>
        <w:rPr>
          <w:rFonts w:ascii="Times New Roman" w:eastAsia="Times New Roman" w:hAnsi="Times New Roman" w:cs="Times New Roman"/>
          <w:color w:val="000000"/>
          <w:kern w:val="0"/>
          <w:lang w:eastAsia="en-GB"/>
          <w14:ligatures w14:val="none"/>
        </w:rPr>
      </w:pPr>
      <w:r w:rsidRPr="00895D5F">
        <w:rPr>
          <w:rFonts w:ascii="Times New Roman" w:eastAsia="Times New Roman" w:hAnsi="Times New Roman" w:cs="Times New Roman"/>
          <w:b/>
          <w:bCs/>
          <w:color w:val="000000"/>
          <w:kern w:val="0"/>
          <w:lang w:eastAsia="en-GB"/>
          <w14:ligatures w14:val="none"/>
        </w:rPr>
        <w:t>Research Interests</w:t>
      </w:r>
      <w:r w:rsidRPr="00895D5F">
        <w:rPr>
          <w:rFonts w:ascii="Times New Roman" w:eastAsia="Times New Roman" w:hAnsi="Times New Roman" w:cs="Times New Roman"/>
          <w:color w:val="000000"/>
          <w:kern w:val="0"/>
          <w:lang w:eastAsia="en-GB"/>
          <w14:ligatures w14:val="none"/>
        </w:rPr>
        <w:br/>
        <w:t>My research and scholarly objectives focus on advancing pharmacology education in nursing to enhance clinical decision-making and medication management. Medication administration, especially for patients with comorbidities, is complex and requires strong foundational pharmacological knowledge to mitigate risks of adverse effects and prioritize therapeutic goals. With pharmacology and parenteral therapies accounting for up to 19% of NCLEX-RN content. it is critical to address gaps in nursing students' pharmacological competencies, which often stem from limited pharmacology content in nursing curricula</w:t>
      </w:r>
      <w:r>
        <w:rPr>
          <w:rFonts w:ascii="Times New Roman" w:eastAsia="Times New Roman" w:hAnsi="Times New Roman" w:cs="Times New Roman"/>
          <w:color w:val="000000"/>
          <w:kern w:val="0"/>
          <w:lang w:eastAsia="en-GB"/>
          <w14:ligatures w14:val="none"/>
        </w:rPr>
        <w:t>.</w:t>
      </w:r>
      <w:r w:rsidRPr="00895D5F">
        <w:rPr>
          <w:rFonts w:ascii="Times New Roman" w:eastAsia="Times New Roman" w:hAnsi="Times New Roman" w:cs="Times New Roman"/>
          <w:color w:val="000000"/>
          <w:kern w:val="0"/>
          <w:lang w:eastAsia="en-GB"/>
          <w14:ligatures w14:val="none"/>
        </w:rPr>
        <w:br/>
        <w:t xml:space="preserve">My goal is to develop evidence-based, competency-driven instructional strategies aligned with the American Association of Colleges of Nursing (AACN) standards, emphasizing hands-on, kinesthetic learning experiences to improve medication safety and </w:t>
      </w:r>
      <w:r>
        <w:rPr>
          <w:rFonts w:ascii="Times New Roman" w:eastAsia="Times New Roman" w:hAnsi="Times New Roman" w:cs="Times New Roman"/>
          <w:color w:val="000000"/>
          <w:kern w:val="0"/>
          <w:lang w:eastAsia="en-GB"/>
          <w14:ligatures w14:val="none"/>
        </w:rPr>
        <w:t>person</w:t>
      </w:r>
      <w:r w:rsidRPr="00895D5F">
        <w:rPr>
          <w:rFonts w:ascii="Times New Roman" w:eastAsia="Times New Roman" w:hAnsi="Times New Roman" w:cs="Times New Roman"/>
          <w:color w:val="000000"/>
          <w:kern w:val="0"/>
          <w:lang w:eastAsia="en-GB"/>
          <w14:ligatures w14:val="none"/>
        </w:rPr>
        <w:t>-centered care.</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lastRenderedPageBreak/>
        <w:br/>
      </w:r>
      <w:r w:rsidRPr="00895D5F">
        <w:rPr>
          <w:rFonts w:ascii="Times New Roman" w:eastAsia="Times New Roman" w:hAnsi="Times New Roman" w:cs="Times New Roman"/>
          <w:b/>
          <w:bCs/>
          <w:color w:val="000000"/>
          <w:kern w:val="0"/>
          <w:lang w:eastAsia="en-GB"/>
          <w14:ligatures w14:val="none"/>
        </w:rPr>
        <w:t>Employment History</w:t>
      </w:r>
    </w:p>
    <w:p w:rsidR="00895D5F" w:rsidRPr="00895D5F" w:rsidRDefault="00895D5F" w:rsidP="00895D5F">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Director of Prelicensure Programs and </w:t>
      </w:r>
      <w:r w:rsidRPr="00895D5F">
        <w:rPr>
          <w:rFonts w:ascii="Times New Roman" w:eastAsia="Times New Roman" w:hAnsi="Times New Roman" w:cs="Times New Roman"/>
          <w:color w:val="000000"/>
          <w:kern w:val="0"/>
          <w:lang w:eastAsia="en-GB"/>
          <w14:ligatures w14:val="none"/>
        </w:rPr>
        <w:t>Assistant Teaching Professor</w:t>
      </w:r>
      <w:r w:rsidRPr="00895D5F">
        <w:rPr>
          <w:rFonts w:ascii="Times New Roman" w:eastAsia="Times New Roman" w:hAnsi="Times New Roman" w:cs="Times New Roman"/>
          <w:color w:val="000000"/>
          <w:kern w:val="0"/>
          <w:lang w:eastAsia="en-GB"/>
          <w14:ligatures w14:val="none"/>
        </w:rPr>
        <w:br/>
        <w:t>Rutgers University-Camden School of Nursing, Camden, NJ</w:t>
      </w:r>
      <w:r w:rsidRPr="00895D5F">
        <w:rPr>
          <w:rFonts w:ascii="Times New Roman" w:eastAsia="Times New Roman" w:hAnsi="Times New Roman" w:cs="Times New Roman"/>
          <w:color w:val="000000"/>
          <w:kern w:val="0"/>
          <w:lang w:eastAsia="en-GB"/>
          <w14:ligatures w14:val="none"/>
        </w:rPr>
        <w:br/>
        <w:t>Responsible for designing, delivering and evaluating evidence-based teaching strategies to ensure student outcomes for undergraduate students, mentoring/advising, engaging in service to the School of Nursing and community. Teaching responsibilities include Clinical Pathophysiology, Medical/Surgical, Fundamentals of Nursing, Pharmacology.</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Nurse Practitioner</w:t>
      </w:r>
      <w:r w:rsidRPr="00895D5F">
        <w:rPr>
          <w:rFonts w:ascii="Times New Roman" w:eastAsia="Times New Roman" w:hAnsi="Times New Roman" w:cs="Times New Roman"/>
          <w:color w:val="000000"/>
          <w:kern w:val="0"/>
          <w:lang w:eastAsia="en-GB"/>
          <w14:ligatures w14:val="none"/>
        </w:rPr>
        <w:br/>
        <w:t>Signify Health, Dallas TX</w:t>
      </w:r>
      <w:r w:rsidRPr="00895D5F">
        <w:rPr>
          <w:rFonts w:ascii="Times New Roman" w:eastAsia="Times New Roman" w:hAnsi="Times New Roman" w:cs="Times New Roman"/>
          <w:color w:val="000000"/>
          <w:kern w:val="0"/>
          <w:lang w:eastAsia="en-GB"/>
          <w14:ligatures w14:val="none"/>
        </w:rPr>
        <w:br/>
        <w:t>Responsible for providing comprehensive, patient-focused care through in-home assessment and telehealth services</w:t>
      </w:r>
      <w:r w:rsidRPr="00895D5F">
        <w:rPr>
          <w:rFonts w:ascii="Times New Roman" w:eastAsia="Times New Roman" w:hAnsi="Times New Roman" w:cs="Times New Roman"/>
          <w:b/>
          <w:bCs/>
          <w:color w:val="000000"/>
          <w:kern w:val="0"/>
          <w:lang w:eastAsia="en-GB"/>
          <w14:ligatures w14:val="none"/>
        </w:rPr>
        <w:t>, </w:t>
      </w:r>
      <w:r w:rsidRPr="00895D5F">
        <w:rPr>
          <w:rFonts w:ascii="Times New Roman" w:eastAsia="Times New Roman" w:hAnsi="Times New Roman" w:cs="Times New Roman"/>
          <w:color w:val="000000"/>
          <w:kern w:val="0"/>
          <w:lang w:eastAsia="en-GB"/>
          <w14:ligatures w14:val="none"/>
        </w:rPr>
        <w:t>evaluating clients' medical histories, conducting thorough health assessments, and developing individualized care plans that address both medical and social determinants of health. I collaborate closely with interdisciplinary teams to optimize patient outcomes, ensuring access to necessary resources and services. Provide clear communication and education to empower individuals in managing their health effectively.</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Dean/Corporate Dean</w:t>
      </w:r>
      <w:r w:rsidRPr="00895D5F">
        <w:rPr>
          <w:rFonts w:ascii="Times New Roman" w:eastAsia="Times New Roman" w:hAnsi="Times New Roman" w:cs="Times New Roman"/>
          <w:color w:val="000000"/>
          <w:kern w:val="0"/>
          <w:lang w:eastAsia="en-GB"/>
          <w14:ligatures w14:val="none"/>
        </w:rPr>
        <w:br/>
        <w:t>Prism Career Institute, West Atlantic City, NJ; Cherry Hill, NJ; Philadelphia, PA</w:t>
      </w:r>
      <w:r w:rsidRPr="00895D5F">
        <w:rPr>
          <w:rFonts w:ascii="Times New Roman" w:eastAsia="Times New Roman" w:hAnsi="Times New Roman" w:cs="Times New Roman"/>
          <w:color w:val="000000"/>
          <w:kern w:val="0"/>
          <w:lang w:eastAsia="en-GB"/>
          <w14:ligatures w14:val="none"/>
        </w:rPr>
        <w:br/>
        <w:t>Responsible for providing oversight, direction and academic leadership for the nursing program managers in NJ and PA campuses, ensure contact hour delivery is met, accountable for the quality of the academic content of the nursing curriculum and ensuring that it keeps pace with current health trends and is compliant with our regulatory bodies, provide academic advisement, perform outcomes assessment, review textbooks for relevancy to nursing topic, develop and maintain post graduate preparation for NCLEX, develop and implement various policies and procedures.</w:t>
      </w:r>
      <w:r w:rsidRPr="00895D5F">
        <w:rPr>
          <w:rFonts w:ascii="Times New Roman" w:eastAsia="Times New Roman" w:hAnsi="Times New Roman" w:cs="Times New Roman"/>
          <w:color w:val="000000"/>
          <w:kern w:val="0"/>
          <w:lang w:eastAsia="en-GB"/>
          <w14:ligatures w14:val="none"/>
        </w:rPr>
        <w:br/>
        <w:t> </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Assistant Dean</w:t>
      </w:r>
      <w:r w:rsidRPr="00895D5F">
        <w:rPr>
          <w:rFonts w:ascii="Times New Roman" w:eastAsia="Times New Roman" w:hAnsi="Times New Roman" w:cs="Times New Roman"/>
          <w:color w:val="000000"/>
          <w:kern w:val="0"/>
          <w:lang w:eastAsia="en-GB"/>
          <w14:ligatures w14:val="none"/>
        </w:rPr>
        <w:br/>
        <w:t>Prism Career Institute, West Atlantic City, NJ</w:t>
      </w:r>
      <w:r w:rsidRPr="00895D5F">
        <w:rPr>
          <w:rFonts w:ascii="Times New Roman" w:eastAsia="Times New Roman" w:hAnsi="Times New Roman" w:cs="Times New Roman"/>
          <w:color w:val="000000"/>
          <w:kern w:val="0"/>
          <w:lang w:eastAsia="en-GB"/>
          <w14:ligatures w14:val="none"/>
        </w:rPr>
        <w:br/>
        <w:t>Responsible for managing and directing the day and evening Practical Nursing program, new student orientation and retention, curriculum development, provide oversight and direction to faculty and students, secure new sites for clinical rotation, served as Student Advisor as well as Career Services Coordinator.</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Lecturer</w:t>
      </w:r>
      <w:r w:rsidRPr="00895D5F">
        <w:rPr>
          <w:rFonts w:ascii="Times New Roman" w:eastAsia="Times New Roman" w:hAnsi="Times New Roman" w:cs="Times New Roman"/>
          <w:color w:val="000000"/>
          <w:kern w:val="0"/>
          <w:lang w:eastAsia="en-GB"/>
          <w14:ligatures w14:val="none"/>
        </w:rPr>
        <w:br/>
        <w:t>Rutgers University-School of Nursing, Camden, NJ</w:t>
      </w:r>
      <w:r w:rsidRPr="00895D5F">
        <w:rPr>
          <w:rFonts w:ascii="Times New Roman" w:eastAsia="Times New Roman" w:hAnsi="Times New Roman" w:cs="Times New Roman"/>
          <w:color w:val="000000"/>
          <w:kern w:val="0"/>
          <w:lang w:eastAsia="en-GB"/>
          <w14:ligatures w14:val="none"/>
        </w:rPr>
        <w:br/>
        <w:t>Provide laboratory and simulation instruction to the aspiring RN student. Teaching responsibilities included Wellness and Health Assessment, Foundations of Nursing, Adult/Gerontology simulation instructor. Clinical responsibilities include Medical-Surgical nursing clinical instructor. Also served as course assistant for Pharmacology, Wellness and Health Assessment, and Foundations of Nursing courses.</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Instructor</w:t>
      </w:r>
      <w:r w:rsidRPr="00895D5F">
        <w:rPr>
          <w:rFonts w:ascii="Times New Roman" w:eastAsia="Times New Roman" w:hAnsi="Times New Roman" w:cs="Times New Roman"/>
          <w:color w:val="000000"/>
          <w:kern w:val="0"/>
          <w:lang w:eastAsia="en-GB"/>
          <w14:ligatures w14:val="none"/>
        </w:rPr>
        <w:br/>
        <w:t>Prism Career Institute, West Atlantic City, NJ</w:t>
      </w:r>
      <w:r w:rsidRPr="00895D5F">
        <w:rPr>
          <w:rFonts w:ascii="Times New Roman" w:eastAsia="Times New Roman" w:hAnsi="Times New Roman" w:cs="Times New Roman"/>
          <w:color w:val="000000"/>
          <w:kern w:val="0"/>
          <w:lang w:eastAsia="en-GB"/>
          <w14:ligatures w14:val="none"/>
        </w:rPr>
        <w:br/>
        <w:t>Responsible for designing, delivering and evaluating evidence-based teaching strategies to ensure student outcomes for Practical Nursing students.</w:t>
      </w:r>
      <w:r w:rsidRPr="00895D5F">
        <w:rPr>
          <w:rFonts w:ascii="Times New Roman" w:eastAsia="Times New Roman" w:hAnsi="Times New Roman" w:cs="Times New Roman"/>
          <w:color w:val="000000"/>
          <w:kern w:val="0"/>
          <w:lang w:eastAsia="en-GB"/>
          <w14:ligatures w14:val="none"/>
        </w:rPr>
        <w:br/>
        <w:t>Teaching Responsibilities include lead instructor for the following courses</w:t>
      </w:r>
      <w:r w:rsidRPr="00895D5F">
        <w:rPr>
          <w:rFonts w:ascii="Times New Roman" w:eastAsia="Times New Roman" w:hAnsi="Times New Roman" w:cs="Times New Roman"/>
          <w:color w:val="000000"/>
          <w:kern w:val="0"/>
          <w:lang w:eastAsia="en-GB"/>
          <w14:ligatures w14:val="none"/>
        </w:rPr>
        <w:br/>
        <w:t>Pharmacology 1</w:t>
      </w:r>
      <w:r w:rsidRPr="00895D5F">
        <w:rPr>
          <w:rFonts w:ascii="Times New Roman" w:eastAsia="Times New Roman" w:hAnsi="Times New Roman" w:cs="Times New Roman"/>
          <w:color w:val="000000"/>
          <w:kern w:val="0"/>
          <w:lang w:eastAsia="en-GB"/>
          <w14:ligatures w14:val="none"/>
        </w:rPr>
        <w:br/>
        <w:t>Pharmacology 2</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lastRenderedPageBreak/>
        <w:t>Nursing 1</w:t>
      </w:r>
      <w:r w:rsidRPr="00895D5F">
        <w:rPr>
          <w:rFonts w:ascii="Times New Roman" w:eastAsia="Times New Roman" w:hAnsi="Times New Roman" w:cs="Times New Roman"/>
          <w:color w:val="000000"/>
          <w:kern w:val="0"/>
          <w:lang w:eastAsia="en-GB"/>
          <w14:ligatures w14:val="none"/>
        </w:rPr>
        <w:br/>
        <w:t>Nursing 3</w:t>
      </w:r>
      <w:r w:rsidRPr="00895D5F">
        <w:rPr>
          <w:rFonts w:ascii="Times New Roman" w:eastAsia="Times New Roman" w:hAnsi="Times New Roman" w:cs="Times New Roman"/>
          <w:color w:val="000000"/>
          <w:kern w:val="0"/>
          <w:lang w:eastAsia="en-GB"/>
          <w14:ligatures w14:val="none"/>
        </w:rPr>
        <w:br/>
        <w:t>IV Therapy</w:t>
      </w:r>
      <w:r w:rsidRPr="00895D5F">
        <w:rPr>
          <w:rFonts w:ascii="Times New Roman" w:eastAsia="Times New Roman" w:hAnsi="Times New Roman" w:cs="Times New Roman"/>
          <w:color w:val="000000"/>
          <w:kern w:val="0"/>
          <w:lang w:eastAsia="en-GB"/>
          <w14:ligatures w14:val="none"/>
        </w:rPr>
        <w:br/>
        <w:t>Foundations of Practical Nursing</w:t>
      </w:r>
      <w:r w:rsidRPr="00895D5F">
        <w:rPr>
          <w:rFonts w:ascii="Times New Roman" w:eastAsia="Times New Roman" w:hAnsi="Times New Roman" w:cs="Times New Roman"/>
          <w:color w:val="000000"/>
          <w:kern w:val="0"/>
          <w:lang w:eastAsia="en-GB"/>
          <w14:ligatures w14:val="none"/>
        </w:rPr>
        <w:br/>
        <w:t>Body Structure &amp; Function</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Health Services Administrator</w:t>
      </w:r>
      <w:r w:rsidRPr="00895D5F">
        <w:rPr>
          <w:rFonts w:ascii="Times New Roman" w:eastAsia="Times New Roman" w:hAnsi="Times New Roman" w:cs="Times New Roman"/>
          <w:color w:val="000000"/>
          <w:kern w:val="0"/>
          <w:lang w:eastAsia="en-GB"/>
          <w14:ligatures w14:val="none"/>
        </w:rPr>
        <w:br/>
        <w:t>Walton County Correctional Facility, Monroe, GA</w:t>
      </w:r>
      <w:r w:rsidRPr="00895D5F">
        <w:rPr>
          <w:rFonts w:ascii="Times New Roman" w:eastAsia="Times New Roman" w:hAnsi="Times New Roman" w:cs="Times New Roman"/>
          <w:color w:val="000000"/>
          <w:kern w:val="0"/>
          <w:lang w:eastAsia="en-GB"/>
          <w14:ligatures w14:val="none"/>
        </w:rPr>
        <w:br/>
        <w:t xml:space="preserve">Served as site manager to nursing and unlicensed assistive personnel staff. Responsible for the clinical, financial, administrative, information technology, and human resource systems. Provided 24- hour care and/or consultation to the inmate population. Assisted in the development of </w:t>
      </w:r>
      <w:proofErr w:type="gramStart"/>
      <w:r w:rsidRPr="00895D5F">
        <w:rPr>
          <w:rFonts w:ascii="Times New Roman" w:eastAsia="Times New Roman" w:hAnsi="Times New Roman" w:cs="Times New Roman"/>
          <w:color w:val="000000"/>
          <w:kern w:val="0"/>
          <w:lang w:eastAsia="en-GB"/>
          <w14:ligatures w14:val="none"/>
        </w:rPr>
        <w:t>site specific</w:t>
      </w:r>
      <w:proofErr w:type="gramEnd"/>
      <w:r w:rsidRPr="00895D5F">
        <w:rPr>
          <w:rFonts w:ascii="Times New Roman" w:eastAsia="Times New Roman" w:hAnsi="Times New Roman" w:cs="Times New Roman"/>
          <w:color w:val="000000"/>
          <w:kern w:val="0"/>
          <w:lang w:eastAsia="en-GB"/>
          <w14:ligatures w14:val="none"/>
        </w:rPr>
        <w:t xml:space="preserve"> policies and procedures</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Charge Nurse</w:t>
      </w:r>
      <w:r w:rsidRPr="00895D5F">
        <w:rPr>
          <w:rFonts w:ascii="Times New Roman" w:eastAsia="Times New Roman" w:hAnsi="Times New Roman" w:cs="Times New Roman"/>
          <w:color w:val="000000"/>
          <w:kern w:val="0"/>
          <w:lang w:eastAsia="en-GB"/>
          <w14:ligatures w14:val="none"/>
        </w:rPr>
        <w:br/>
        <w:t>Camden County Correctional Facility, Camden, NJ</w:t>
      </w:r>
      <w:r w:rsidRPr="00895D5F">
        <w:rPr>
          <w:rFonts w:ascii="Times New Roman" w:eastAsia="Times New Roman" w:hAnsi="Times New Roman" w:cs="Times New Roman"/>
          <w:color w:val="000000"/>
          <w:kern w:val="0"/>
          <w:lang w:eastAsia="en-GB"/>
          <w14:ligatures w14:val="none"/>
        </w:rPr>
        <w:br/>
        <w:t>Responsible for the supervision of all LPN’s and MA’s in maintaining patient care. Perform detailed clinical assessments. Provide care and treatment to the inmate population. Retain compliance with nursing policies and procedures</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Registered Nurse</w:t>
      </w:r>
      <w:r w:rsidRPr="00895D5F">
        <w:rPr>
          <w:rFonts w:ascii="Times New Roman" w:eastAsia="Times New Roman" w:hAnsi="Times New Roman" w:cs="Times New Roman"/>
          <w:color w:val="000000"/>
          <w:kern w:val="0"/>
          <w:lang w:eastAsia="en-GB"/>
          <w14:ligatures w14:val="none"/>
        </w:rPr>
        <w:br/>
        <w:t>Virtua Health Systems, Marlton, NJ</w:t>
      </w:r>
      <w:r w:rsidRPr="00895D5F">
        <w:rPr>
          <w:rFonts w:ascii="Times New Roman" w:eastAsia="Times New Roman" w:hAnsi="Times New Roman" w:cs="Times New Roman"/>
          <w:color w:val="000000"/>
          <w:kern w:val="0"/>
          <w:lang w:eastAsia="en-GB"/>
          <w14:ligatures w14:val="none"/>
        </w:rPr>
        <w:br/>
        <w:t>Responsible for assessing, planning, implementing, and evaluating patient care through outcome identification of ICU stepdown patients, coordinated patient care and collaborated with other members of the healthcare team, effectively managed rapidly changing situations</w:t>
      </w:r>
    </w:p>
    <w:p w:rsidR="00895D5F" w:rsidRPr="00895D5F" w:rsidRDefault="00895D5F" w:rsidP="00895D5F">
      <w:pPr>
        <w:spacing w:before="100" w:beforeAutospacing="1"/>
        <w:rPr>
          <w:rFonts w:ascii="Times New Roman" w:eastAsia="Times New Roman" w:hAnsi="Times New Roman" w:cs="Times New Roman"/>
          <w:color w:val="000000"/>
          <w:kern w:val="0"/>
          <w:lang w:eastAsia="en-GB"/>
          <w14:ligatures w14:val="none"/>
        </w:rPr>
      </w:pPr>
      <w:r w:rsidRPr="00895D5F">
        <w:rPr>
          <w:rFonts w:ascii="Times New Roman" w:eastAsia="Times New Roman" w:hAnsi="Times New Roman" w:cs="Times New Roman"/>
          <w:b/>
          <w:bCs/>
          <w:color w:val="000000"/>
          <w:kern w:val="0"/>
          <w:lang w:eastAsia="en-GB"/>
          <w14:ligatures w14:val="none"/>
        </w:rPr>
        <w:t>Publications</w:t>
      </w:r>
    </w:p>
    <w:p w:rsidR="00895D5F" w:rsidRDefault="00895D5F" w:rsidP="00895D5F">
      <w:pPr>
        <w:rPr>
          <w:rFonts w:ascii="Times New Roman" w:eastAsia="Times New Roman" w:hAnsi="Times New Roman" w:cs="Times New Roman"/>
          <w:color w:val="000000"/>
          <w:kern w:val="0"/>
          <w:lang w:eastAsia="en-GB"/>
          <w14:ligatures w14:val="none"/>
        </w:rPr>
      </w:pPr>
      <w:r w:rsidRPr="00895D5F">
        <w:rPr>
          <w:rFonts w:ascii="Times New Roman" w:eastAsia="Times New Roman" w:hAnsi="Times New Roman" w:cs="Times New Roman"/>
          <w:color w:val="000000"/>
          <w:kern w:val="0"/>
          <w:lang w:eastAsia="en-GB"/>
          <w14:ligatures w14:val="none"/>
        </w:rPr>
        <w:t xml:space="preserve">Atkins, R, Lou, R, </w:t>
      </w:r>
      <w:proofErr w:type="spellStart"/>
      <w:r w:rsidRPr="00895D5F">
        <w:rPr>
          <w:rFonts w:ascii="Times New Roman" w:eastAsia="Times New Roman" w:hAnsi="Times New Roman" w:cs="Times New Roman"/>
          <w:color w:val="000000"/>
          <w:kern w:val="0"/>
          <w:lang w:eastAsia="en-GB"/>
          <w14:ligatures w14:val="none"/>
        </w:rPr>
        <w:t>Wunnenberg</w:t>
      </w:r>
      <w:proofErr w:type="spellEnd"/>
      <w:r w:rsidRPr="00895D5F">
        <w:rPr>
          <w:rFonts w:ascii="Times New Roman" w:eastAsia="Times New Roman" w:hAnsi="Times New Roman" w:cs="Times New Roman"/>
          <w:color w:val="000000"/>
          <w:kern w:val="0"/>
          <w:lang w:eastAsia="en-GB"/>
          <w14:ligatures w14:val="none"/>
        </w:rPr>
        <w:t>, M., Ayers, C., </w:t>
      </w:r>
      <w:r w:rsidRPr="00895D5F">
        <w:rPr>
          <w:rFonts w:ascii="Times New Roman" w:eastAsia="Times New Roman" w:hAnsi="Times New Roman" w:cs="Times New Roman"/>
          <w:b/>
          <w:bCs/>
          <w:color w:val="000000"/>
          <w:kern w:val="0"/>
          <w:lang w:eastAsia="en-GB"/>
          <w14:ligatures w14:val="none"/>
        </w:rPr>
        <w:t>Hayes, L.,</w:t>
      </w:r>
      <w:r w:rsidRPr="00895D5F">
        <w:rPr>
          <w:rFonts w:ascii="Times New Roman" w:eastAsia="Times New Roman" w:hAnsi="Times New Roman" w:cs="Times New Roman"/>
          <w:color w:val="000000"/>
          <w:kern w:val="0"/>
          <w:lang w:eastAsia="en-GB"/>
          <w14:ligatures w14:val="none"/>
        </w:rPr>
        <w:t> Lipman, T.H., Penna-</w:t>
      </w:r>
      <w:proofErr w:type="spellStart"/>
      <w:r w:rsidRPr="00895D5F">
        <w:rPr>
          <w:rFonts w:ascii="Times New Roman" w:eastAsia="Times New Roman" w:hAnsi="Times New Roman" w:cs="Times New Roman"/>
          <w:color w:val="000000"/>
          <w:kern w:val="0"/>
          <w:lang w:eastAsia="en-GB"/>
          <w14:ligatures w14:val="none"/>
        </w:rPr>
        <w:t>Cardinali</w:t>
      </w:r>
      <w:proofErr w:type="spellEnd"/>
      <w:r w:rsidRPr="00895D5F">
        <w:rPr>
          <w:rFonts w:ascii="Times New Roman" w:eastAsia="Times New Roman" w:hAnsi="Times New Roman" w:cs="Times New Roman"/>
          <w:color w:val="000000"/>
          <w:kern w:val="0"/>
          <w:lang w:eastAsia="en-GB"/>
          <w14:ligatures w14:val="none"/>
        </w:rPr>
        <w:t xml:space="preserve">, V., </w:t>
      </w:r>
      <w:proofErr w:type="spellStart"/>
      <w:r w:rsidRPr="00895D5F">
        <w:rPr>
          <w:rFonts w:ascii="Times New Roman" w:eastAsia="Times New Roman" w:hAnsi="Times New Roman" w:cs="Times New Roman"/>
          <w:color w:val="000000"/>
          <w:kern w:val="0"/>
          <w:lang w:eastAsia="en-GB"/>
          <w14:ligatures w14:val="none"/>
        </w:rPr>
        <w:t>Deatrick</w:t>
      </w:r>
      <w:proofErr w:type="spellEnd"/>
      <w:r w:rsidRPr="00895D5F">
        <w:rPr>
          <w:rFonts w:ascii="Times New Roman" w:eastAsia="Times New Roman" w:hAnsi="Times New Roman" w:cs="Times New Roman"/>
          <w:color w:val="000000"/>
          <w:kern w:val="0"/>
          <w:lang w:eastAsia="en-GB"/>
          <w14:ligatures w14:val="none"/>
        </w:rPr>
        <w:t>, J.A. (2019). Contributors to depressed mood in Black single mothers. </w:t>
      </w:r>
      <w:r w:rsidRPr="00895D5F">
        <w:rPr>
          <w:rFonts w:ascii="Times New Roman" w:eastAsia="Times New Roman" w:hAnsi="Times New Roman" w:cs="Times New Roman"/>
          <w:i/>
          <w:iCs/>
          <w:color w:val="000000"/>
          <w:kern w:val="0"/>
          <w:lang w:eastAsia="en-GB"/>
          <w14:ligatures w14:val="none"/>
        </w:rPr>
        <w:t>Issues in Mental Health Nursing</w:t>
      </w:r>
      <w:r w:rsidRPr="00895D5F">
        <w:rPr>
          <w:rFonts w:ascii="Times New Roman" w:eastAsia="Times New Roman" w:hAnsi="Times New Roman" w:cs="Times New Roman"/>
          <w:color w:val="000000"/>
          <w:kern w:val="0"/>
          <w:lang w:eastAsia="en-GB"/>
          <w14:ligatures w14:val="none"/>
        </w:rPr>
        <w:t>, 1-11. doi:10.1080/01612840.2019.1631414</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b/>
          <w:bCs/>
          <w:color w:val="000000"/>
          <w:kern w:val="0"/>
          <w:lang w:eastAsia="en-GB"/>
          <w14:ligatures w14:val="none"/>
        </w:rPr>
        <w:t>Hayes, L</w:t>
      </w:r>
      <w:r w:rsidRPr="00895D5F">
        <w:rPr>
          <w:rFonts w:ascii="Times New Roman" w:eastAsia="Times New Roman" w:hAnsi="Times New Roman" w:cs="Times New Roman"/>
          <w:color w:val="000000"/>
          <w:kern w:val="0"/>
          <w:lang w:eastAsia="en-GB"/>
          <w14:ligatures w14:val="none"/>
        </w:rPr>
        <w:t>. (2019). Educating and empowering the primary care healthcare team about identification, documentation and treatment of obesity: A practice improvement project. </w:t>
      </w:r>
      <w:r w:rsidRPr="00895D5F">
        <w:rPr>
          <w:rFonts w:ascii="Times New Roman" w:eastAsia="Times New Roman" w:hAnsi="Times New Roman" w:cs="Times New Roman"/>
          <w:i/>
          <w:iCs/>
          <w:color w:val="000000"/>
          <w:kern w:val="0"/>
          <w:lang w:eastAsia="en-GB"/>
          <w14:ligatures w14:val="none"/>
        </w:rPr>
        <w:t>Journal of Nursing Practice Applications and Reviews of Research</w:t>
      </w:r>
      <w:r w:rsidRPr="00895D5F">
        <w:rPr>
          <w:rFonts w:ascii="Times New Roman" w:eastAsia="Times New Roman" w:hAnsi="Times New Roman" w:cs="Times New Roman"/>
          <w:color w:val="000000"/>
          <w:kern w:val="0"/>
          <w:lang w:eastAsia="en-GB"/>
          <w14:ligatures w14:val="none"/>
        </w:rPr>
        <w:t>, </w:t>
      </w:r>
      <w:r w:rsidRPr="00895D5F">
        <w:rPr>
          <w:rFonts w:ascii="Times New Roman" w:eastAsia="Times New Roman" w:hAnsi="Times New Roman" w:cs="Times New Roman"/>
          <w:i/>
          <w:iCs/>
          <w:color w:val="000000"/>
          <w:kern w:val="0"/>
          <w:lang w:eastAsia="en-GB"/>
          <w14:ligatures w14:val="none"/>
        </w:rPr>
        <w:t>4</w:t>
      </w:r>
      <w:r w:rsidRPr="00895D5F">
        <w:rPr>
          <w:rFonts w:ascii="Times New Roman" w:eastAsia="Times New Roman" w:hAnsi="Times New Roman" w:cs="Times New Roman"/>
          <w:color w:val="000000"/>
          <w:kern w:val="0"/>
          <w:lang w:eastAsia="en-GB"/>
          <w14:ligatures w14:val="none"/>
        </w:rPr>
        <w:t xml:space="preserve">(9). </w:t>
      </w:r>
      <w:proofErr w:type="spellStart"/>
      <w:r w:rsidRPr="00895D5F">
        <w:rPr>
          <w:rFonts w:ascii="Times New Roman" w:eastAsia="Times New Roman" w:hAnsi="Times New Roman" w:cs="Times New Roman"/>
          <w:color w:val="000000"/>
          <w:kern w:val="0"/>
          <w:lang w:eastAsia="en-GB"/>
          <w14:ligatures w14:val="none"/>
        </w:rPr>
        <w:t>doi</w:t>
      </w:r>
      <w:proofErr w:type="spellEnd"/>
      <w:r w:rsidRPr="00895D5F">
        <w:rPr>
          <w:rFonts w:ascii="Times New Roman" w:eastAsia="Times New Roman" w:hAnsi="Times New Roman" w:cs="Times New Roman"/>
          <w:color w:val="000000"/>
          <w:kern w:val="0"/>
          <w:lang w:eastAsia="en-GB"/>
          <w14:ligatures w14:val="none"/>
        </w:rPr>
        <w:t>: 10.13178/jnparr.2019.09.02.0905</w:t>
      </w:r>
    </w:p>
    <w:p w:rsidR="00895D5F" w:rsidRDefault="00895D5F" w:rsidP="00895D5F">
      <w:pPr>
        <w:rPr>
          <w:rFonts w:ascii="Times New Roman" w:eastAsia="Times New Roman" w:hAnsi="Times New Roman" w:cs="Times New Roman"/>
          <w:color w:val="000000"/>
          <w:kern w:val="0"/>
          <w:lang w:eastAsia="en-GB"/>
          <w14:ligatures w14:val="none"/>
        </w:rPr>
      </w:pPr>
    </w:p>
    <w:p w:rsidR="00895D5F" w:rsidRPr="00895D5F" w:rsidRDefault="00895D5F" w:rsidP="00895D5F">
      <w:pPr>
        <w:rPr>
          <w:rFonts w:ascii="Times New Roman" w:eastAsia="Times New Roman" w:hAnsi="Times New Roman" w:cs="Times New Roman"/>
          <w:color w:val="000000"/>
          <w:kern w:val="0"/>
          <w:lang w:eastAsia="en-GB"/>
          <w14:ligatures w14:val="none"/>
        </w:rPr>
      </w:pPr>
      <w:r w:rsidRPr="00895D5F">
        <w:rPr>
          <w:rFonts w:ascii="Times New Roman" w:eastAsia="Times New Roman" w:hAnsi="Times New Roman" w:cs="Times New Roman"/>
          <w:b/>
          <w:bCs/>
          <w:color w:val="000000"/>
          <w:kern w:val="0"/>
          <w:lang w:eastAsia="en-GB"/>
          <w14:ligatures w14:val="none"/>
        </w:rPr>
        <w:t>Conference Presentations, Lectures, Demonstrations</w:t>
      </w:r>
    </w:p>
    <w:p w:rsidR="00895D5F" w:rsidRPr="00895D5F" w:rsidRDefault="00895D5F" w:rsidP="00895D5F">
      <w:pPr>
        <w:rPr>
          <w:rFonts w:ascii="Times New Roman" w:eastAsia="Times New Roman" w:hAnsi="Times New Roman" w:cs="Times New Roman"/>
          <w:color w:val="000000"/>
          <w:kern w:val="0"/>
          <w:lang w:eastAsia="en-GB"/>
          <w14:ligatures w14:val="none"/>
        </w:rPr>
      </w:pPr>
      <w:r w:rsidRPr="00895D5F">
        <w:rPr>
          <w:rFonts w:ascii="Times New Roman" w:eastAsia="Times New Roman" w:hAnsi="Times New Roman" w:cs="Times New Roman"/>
          <w:b/>
          <w:bCs/>
          <w:color w:val="000000"/>
          <w:kern w:val="0"/>
          <w:lang w:eastAsia="en-GB"/>
          <w14:ligatures w14:val="none"/>
        </w:rPr>
        <w:t>Hayes-Gaines, L</w:t>
      </w:r>
      <w:r w:rsidRPr="00895D5F">
        <w:rPr>
          <w:rFonts w:ascii="Times New Roman" w:eastAsia="Times New Roman" w:hAnsi="Times New Roman" w:cs="Times New Roman"/>
          <w:color w:val="000000"/>
          <w:kern w:val="0"/>
          <w:lang w:eastAsia="en-GB"/>
          <w14:ligatures w14:val="none"/>
        </w:rPr>
        <w:t>. (2025, June 16-20). </w:t>
      </w:r>
      <w:r w:rsidRPr="00895D5F">
        <w:rPr>
          <w:rFonts w:ascii="Times New Roman" w:eastAsia="Times New Roman" w:hAnsi="Times New Roman" w:cs="Times New Roman"/>
          <w:i/>
          <w:iCs/>
          <w:color w:val="000000"/>
          <w:kern w:val="0"/>
          <w:lang w:eastAsia="en-GB"/>
          <w14:ligatures w14:val="none"/>
        </w:rPr>
        <w:t>Transforming pharmacology education through active learning strategies</w:t>
      </w:r>
      <w:r w:rsidRPr="00895D5F">
        <w:rPr>
          <w:rFonts w:ascii="Times New Roman" w:eastAsia="Times New Roman" w:hAnsi="Times New Roman" w:cs="Times New Roman"/>
          <w:color w:val="000000"/>
          <w:kern w:val="0"/>
          <w:lang w:eastAsia="en-GB"/>
          <w14:ligatures w14:val="none"/>
        </w:rPr>
        <w:t> [Podium presentation]. NEC 2025, Beaver Run, CO, United States.</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b/>
          <w:bCs/>
          <w:color w:val="000000"/>
          <w:kern w:val="0"/>
          <w:lang w:eastAsia="en-GB"/>
          <w14:ligatures w14:val="none"/>
        </w:rPr>
        <w:t>Hayes, L.</w:t>
      </w:r>
      <w:r w:rsidRPr="00895D5F">
        <w:rPr>
          <w:rFonts w:ascii="Times New Roman" w:eastAsia="Times New Roman" w:hAnsi="Times New Roman" w:cs="Times New Roman"/>
          <w:color w:val="000000"/>
          <w:kern w:val="0"/>
          <w:lang w:eastAsia="en-GB"/>
          <w14:ligatures w14:val="none"/>
        </w:rPr>
        <w:t> (2018) America’s Prison System</w:t>
      </w:r>
      <w:r w:rsidRPr="00895D5F">
        <w:rPr>
          <w:rFonts w:ascii="Times New Roman" w:eastAsia="Times New Roman" w:hAnsi="Times New Roman" w:cs="Times New Roman"/>
          <w:color w:val="000000"/>
          <w:kern w:val="0"/>
          <w:lang w:eastAsia="en-GB"/>
          <w14:ligatures w14:val="none"/>
        </w:rPr>
        <w:br/>
        <w:t>Guest Lecture at University of Pennsylvania MSN class</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b/>
          <w:bCs/>
          <w:color w:val="000000"/>
          <w:kern w:val="0"/>
          <w:lang w:eastAsia="en-GB"/>
          <w14:ligatures w14:val="none"/>
        </w:rPr>
        <w:t>Teaching Activities</w:t>
      </w:r>
    </w:p>
    <w:p w:rsidR="00895D5F" w:rsidRDefault="00895D5F" w:rsidP="00895D5F">
      <w:pPr>
        <w:rPr>
          <w:rFonts w:ascii="Times New Roman" w:eastAsia="Times New Roman" w:hAnsi="Times New Roman" w:cs="Times New Roman"/>
          <w:color w:val="000000"/>
          <w:kern w:val="0"/>
          <w:lang w:eastAsia="en-GB"/>
          <w14:ligatures w14:val="none"/>
        </w:rPr>
      </w:pPr>
      <w:r w:rsidRPr="00895D5F">
        <w:rPr>
          <w:rFonts w:ascii="Times New Roman" w:eastAsia="Times New Roman" w:hAnsi="Times New Roman" w:cs="Times New Roman"/>
          <w:color w:val="000000"/>
          <w:kern w:val="0"/>
          <w:lang w:eastAsia="en-GB"/>
          <w14:ligatures w14:val="none"/>
        </w:rPr>
        <w:t>Spring 2026, Foundations of Nursing 57:705:212:01, Undergraduate, Rutgers University School of Nursing- Camden</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Spring 2026, ABS Pharmacology 57:705:321:01, Undergraduate, Rutgers University School of Nursing- Camden</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Fall 2025, Foundations of Nursing 57:705:332:01, Undergraduate, Rutgers University School of Nursing- Camden</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lastRenderedPageBreak/>
        <w:br/>
        <w:t>Fall 2025, Pharmacology 57:705:489:02, Undergraduate, Rutgers University School of Nursing- Camden</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Fall 2025, Pharmacology 57:705:489:01, Undergraduate, Rutgers University School of Nursing- Camden</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Spring 2025, Foundations of Nursing 57:705:212:02, Undergraduate, Rutgers University School of Nursing- Camden</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Spring 2025, Foundations of Nursing 57:705:212:01, Undergraduate, Rutgers University School of Nursing- Camden</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Spring 2025, ABS Pharmacology 57:705:321:01, Undergraduate, Rutgers University School of Nursing- Camden</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Fall 2024, Pharmacology 57:705:489:02, Undergraduate, Rutgers University School of Nursing- Camden</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Fall 2024, Pharmacology 57:705:489:01, Undergraduate, Rutgers University School of Nursing- Camden</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Fall 2024, Foundations of Nursing 57:705:332, Undergraduate, Rutgers University School of Nursing- Camden</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Summer 2024, Health and Illness in Adult Populations 57:705:310:01, Undergraduate, Rutgers University School of Nursing- Camden</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Spring 2024, ABS Wellness and Health Assessment 57:705:338:01, Undergraduate, Rutgers University School of Nursing- Camden</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Spring 2024, Foundations of Nursing 57:705:212:02, Undergraduate, Rutgers University School of Nursing- Camden</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Spring 2024, Foundations of Nursing 57:705:212:01, Undergraduate, Rutgers University School of Nursing- Camden</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Spring 2024, ABS Pharmacology 57:705:321:01, Undergraduate, Rutgers University School of Nursing- Camden</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Fall 2023, Clinical Pathophysiology 57:705:256:01, Undergraduate, Rutgers University School of Nursing- Camden</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Fall 2023, Health and Illness in Adult Populations 57:705:310:01, Undergraduate, Rutgers University School of Nursing- Camden</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Licensed Practical Nursing Courses Taught:</w:t>
      </w:r>
      <w:r w:rsidRPr="00895D5F">
        <w:rPr>
          <w:rFonts w:ascii="Times New Roman" w:eastAsia="Times New Roman" w:hAnsi="Times New Roman" w:cs="Times New Roman"/>
          <w:color w:val="000000"/>
          <w:kern w:val="0"/>
          <w:lang w:eastAsia="en-GB"/>
          <w14:ligatures w14:val="none"/>
        </w:rPr>
        <w:br/>
        <w:t>Body Structure &amp; Function</w:t>
      </w:r>
      <w:r w:rsidRPr="00895D5F">
        <w:rPr>
          <w:rFonts w:ascii="Times New Roman" w:eastAsia="Times New Roman" w:hAnsi="Times New Roman" w:cs="Times New Roman"/>
          <w:color w:val="000000"/>
          <w:kern w:val="0"/>
          <w:lang w:eastAsia="en-GB"/>
          <w14:ligatures w14:val="none"/>
        </w:rPr>
        <w:br/>
        <w:t>Career Readiness</w:t>
      </w:r>
      <w:r w:rsidRPr="00895D5F">
        <w:rPr>
          <w:rFonts w:ascii="Times New Roman" w:eastAsia="Times New Roman" w:hAnsi="Times New Roman" w:cs="Times New Roman"/>
          <w:color w:val="000000"/>
          <w:kern w:val="0"/>
          <w:lang w:eastAsia="en-GB"/>
          <w14:ligatures w14:val="none"/>
        </w:rPr>
        <w:br/>
        <w:t>Foundations of Practical Nursing</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lastRenderedPageBreak/>
        <w:t>IV Therapy</w:t>
      </w:r>
      <w:r w:rsidRPr="00895D5F">
        <w:rPr>
          <w:rFonts w:ascii="Times New Roman" w:eastAsia="Times New Roman" w:hAnsi="Times New Roman" w:cs="Times New Roman"/>
          <w:color w:val="000000"/>
          <w:kern w:val="0"/>
          <w:lang w:eastAsia="en-GB"/>
          <w14:ligatures w14:val="none"/>
        </w:rPr>
        <w:br/>
        <w:t>Nursing I</w:t>
      </w:r>
      <w:r w:rsidRPr="00895D5F">
        <w:rPr>
          <w:rFonts w:ascii="Times New Roman" w:eastAsia="Times New Roman" w:hAnsi="Times New Roman" w:cs="Times New Roman"/>
          <w:color w:val="000000"/>
          <w:kern w:val="0"/>
          <w:lang w:eastAsia="en-GB"/>
          <w14:ligatures w14:val="none"/>
        </w:rPr>
        <w:br/>
        <w:t>Nursing II</w:t>
      </w:r>
      <w:r w:rsidRPr="00895D5F">
        <w:rPr>
          <w:rFonts w:ascii="Times New Roman" w:eastAsia="Times New Roman" w:hAnsi="Times New Roman" w:cs="Times New Roman"/>
          <w:color w:val="000000"/>
          <w:kern w:val="0"/>
          <w:lang w:eastAsia="en-GB"/>
          <w14:ligatures w14:val="none"/>
        </w:rPr>
        <w:br/>
        <w:t>Pharmacology I</w:t>
      </w:r>
      <w:r w:rsidRPr="00895D5F">
        <w:rPr>
          <w:rFonts w:ascii="Times New Roman" w:eastAsia="Times New Roman" w:hAnsi="Times New Roman" w:cs="Times New Roman"/>
          <w:color w:val="000000"/>
          <w:kern w:val="0"/>
          <w:lang w:eastAsia="en-GB"/>
          <w14:ligatures w14:val="none"/>
        </w:rPr>
        <w:br/>
        <w:t>Pharmacology II</w:t>
      </w:r>
      <w:r w:rsidRPr="00895D5F">
        <w:rPr>
          <w:rFonts w:ascii="Times New Roman" w:eastAsia="Times New Roman" w:hAnsi="Times New Roman" w:cs="Times New Roman"/>
          <w:color w:val="000000"/>
          <w:kern w:val="0"/>
          <w:lang w:eastAsia="en-GB"/>
          <w14:ligatures w14:val="none"/>
        </w:rPr>
        <w:br/>
        <w:t>Nursing 1</w:t>
      </w:r>
      <w:r w:rsidRPr="00895D5F">
        <w:rPr>
          <w:rFonts w:ascii="Times New Roman" w:eastAsia="Times New Roman" w:hAnsi="Times New Roman" w:cs="Times New Roman"/>
          <w:color w:val="000000"/>
          <w:kern w:val="0"/>
          <w:lang w:eastAsia="en-GB"/>
          <w14:ligatures w14:val="none"/>
        </w:rPr>
        <w:br/>
        <w:t>Nursing 3</w:t>
      </w:r>
      <w:r w:rsidRPr="00895D5F">
        <w:rPr>
          <w:rFonts w:ascii="Times New Roman" w:eastAsia="Times New Roman" w:hAnsi="Times New Roman" w:cs="Times New Roman"/>
          <w:color w:val="000000"/>
          <w:kern w:val="0"/>
          <w:lang w:eastAsia="en-GB"/>
          <w14:ligatures w14:val="none"/>
        </w:rPr>
        <w:br/>
        <w:t>IV Therapy</w:t>
      </w:r>
      <w:r w:rsidRPr="00895D5F">
        <w:rPr>
          <w:rFonts w:ascii="Times New Roman" w:eastAsia="Times New Roman" w:hAnsi="Times New Roman" w:cs="Times New Roman"/>
          <w:color w:val="000000"/>
          <w:kern w:val="0"/>
          <w:lang w:eastAsia="en-GB"/>
          <w14:ligatures w14:val="none"/>
        </w:rPr>
        <w:br/>
        <w:t>Foundations of Practical Nursing</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Course Development: 57:705:160 - Human Anatomy and Physiology I</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Course Development: 57:705:162 - Human Anatomy and Physiology II</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Redesigned and revised the Practical Nursing Capstone course, incorporating an NCLEX preparation module, updated course content, modified credit hour allocation, and enhanced grading structure.</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NCSBN Mountain Measurement's Professional Development Workshop Series</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NCSBN NextGen-PN NCLEX conference</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ATI Super User Course</w:t>
      </w:r>
    </w:p>
    <w:p w:rsidR="00895D5F" w:rsidRPr="00895D5F" w:rsidRDefault="00895D5F" w:rsidP="00895D5F">
      <w:pPr>
        <w:rPr>
          <w:rFonts w:ascii="Times New Roman" w:eastAsia="Times New Roman" w:hAnsi="Times New Roman" w:cs="Times New Roman"/>
          <w:kern w:val="0"/>
          <w:lang w:eastAsia="en-GB"/>
          <w14:ligatures w14:val="none"/>
        </w:rPr>
      </w:pPr>
    </w:p>
    <w:p w:rsidR="00895D5F" w:rsidRPr="00895D5F" w:rsidRDefault="00895D5F" w:rsidP="00895D5F">
      <w:pPr>
        <w:rPr>
          <w:rFonts w:ascii="Times New Roman" w:eastAsia="Times New Roman" w:hAnsi="Times New Roman" w:cs="Times New Roman"/>
          <w:b/>
          <w:bCs/>
          <w:color w:val="000000"/>
          <w:kern w:val="0"/>
          <w:lang w:eastAsia="en-GB"/>
          <w14:ligatures w14:val="none"/>
        </w:rPr>
      </w:pPr>
      <w:r w:rsidRPr="00895D5F">
        <w:rPr>
          <w:rFonts w:ascii="Times New Roman" w:eastAsia="Times New Roman" w:hAnsi="Times New Roman" w:cs="Times New Roman"/>
          <w:b/>
          <w:bCs/>
          <w:color w:val="000000"/>
          <w:kern w:val="0"/>
          <w:lang w:eastAsia="en-GB"/>
          <w14:ligatures w14:val="none"/>
        </w:rPr>
        <w:t>Service</w:t>
      </w:r>
    </w:p>
    <w:p w:rsidR="00895D5F" w:rsidRDefault="00895D5F" w:rsidP="00895D5F">
      <w:pPr>
        <w:rPr>
          <w:rFonts w:ascii="Times New Roman" w:eastAsia="Times New Roman" w:hAnsi="Times New Roman" w:cs="Times New Roman"/>
          <w:color w:val="000000"/>
          <w:kern w:val="0"/>
          <w:lang w:eastAsia="en-GB"/>
          <w14:ligatures w14:val="none"/>
        </w:rPr>
      </w:pPr>
      <w:r w:rsidRPr="00895D5F">
        <w:rPr>
          <w:rFonts w:ascii="Times New Roman" w:eastAsia="Times New Roman" w:hAnsi="Times New Roman" w:cs="Times New Roman"/>
          <w:color w:val="000000"/>
          <w:kern w:val="0"/>
          <w:lang w:eastAsia="en-GB"/>
          <w14:ligatures w14:val="none"/>
        </w:rPr>
        <w:t>Sigma Theta Tao International - Member</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Association of Black Nursing Faculty Incorporated - Member</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Rutgers School of Nursing - Camden Prelicensure Program Director</w:t>
      </w:r>
      <w:r w:rsidRPr="00895D5F">
        <w:rPr>
          <w:rFonts w:ascii="Times New Roman" w:eastAsia="Times New Roman" w:hAnsi="Times New Roman" w:cs="Times New Roman"/>
          <w:color w:val="000000"/>
          <w:kern w:val="0"/>
          <w:lang w:eastAsia="en-GB"/>
          <w14:ligatures w14:val="none"/>
        </w:rPr>
        <w:br/>
        <w:t>Provide assistance to the Associate Dean of Baccalaureate Programs with program evaluation and accreditation, program administration, student success and engagement, faculty &amp; staff collaboration, and committee &amp; leadership engagement</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Rutgers School of Nursing- Camden Student Recruitment - Conduct tours, provide information, answer questions, and serve as a resources to perspective students.</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Rutgers School of Nursing- Camden Baccalaureate Curriculum Committee - Committee Member</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Rutgers School of Nursing- Camden Scholastic Standing and Recruitment Committee - Committee Member</w:t>
      </w:r>
      <w:r w:rsidRPr="00895D5F">
        <w:rPr>
          <w:rFonts w:ascii="Times New Roman" w:eastAsia="Times New Roman" w:hAnsi="Times New Roman" w:cs="Times New Roman"/>
          <w:color w:val="000000"/>
          <w:kern w:val="0"/>
          <w:lang w:eastAsia="en-GB"/>
          <w14:ligatures w14:val="none"/>
        </w:rPr>
        <w:br/>
      </w:r>
      <w:r w:rsidRPr="00895D5F">
        <w:rPr>
          <w:rFonts w:ascii="Times New Roman" w:eastAsia="Times New Roman" w:hAnsi="Times New Roman" w:cs="Times New Roman"/>
          <w:color w:val="000000"/>
          <w:kern w:val="0"/>
          <w:lang w:eastAsia="en-GB"/>
          <w14:ligatures w14:val="none"/>
        </w:rPr>
        <w:br/>
        <w:t>Rutgers School of Nursing-Camden Faculty Affairs Committee - Committee member</w:t>
      </w:r>
    </w:p>
    <w:p w:rsidR="00895D5F" w:rsidRPr="00895D5F" w:rsidRDefault="00895D5F" w:rsidP="00895D5F">
      <w:pPr>
        <w:rPr>
          <w:rFonts w:ascii="Times New Roman" w:eastAsia="Times New Roman" w:hAnsi="Times New Roman" w:cs="Times New Roman"/>
          <w:color w:val="000000"/>
          <w:kern w:val="0"/>
          <w:lang w:eastAsia="en-GB"/>
          <w14:ligatures w14:val="none"/>
        </w:rPr>
      </w:pPr>
    </w:p>
    <w:p w:rsidR="00895D5F" w:rsidRPr="00895D5F" w:rsidRDefault="00895D5F" w:rsidP="00895D5F">
      <w:pPr>
        <w:spacing w:before="100" w:beforeAutospacing="1"/>
        <w:rPr>
          <w:rFonts w:ascii="Times New Roman" w:eastAsia="Times New Roman" w:hAnsi="Times New Roman" w:cs="Times New Roman"/>
          <w:color w:val="000000"/>
          <w:kern w:val="0"/>
          <w:lang w:eastAsia="en-GB"/>
          <w14:ligatures w14:val="none"/>
        </w:rPr>
      </w:pPr>
      <w:r w:rsidRPr="00895D5F">
        <w:rPr>
          <w:rFonts w:ascii="Times New Roman" w:eastAsia="Times New Roman" w:hAnsi="Times New Roman" w:cs="Times New Roman"/>
          <w:b/>
          <w:bCs/>
          <w:color w:val="000000"/>
          <w:kern w:val="0"/>
          <w:lang w:eastAsia="en-GB"/>
          <w14:ligatures w14:val="none"/>
        </w:rPr>
        <w:t>Students Supervised</w:t>
      </w:r>
    </w:p>
    <w:p w:rsidR="00895D5F" w:rsidRPr="00895D5F" w:rsidRDefault="00895D5F" w:rsidP="00895D5F">
      <w:pPr>
        <w:rPr>
          <w:rFonts w:ascii="Times New Roman" w:eastAsia="Times New Roman" w:hAnsi="Times New Roman" w:cs="Times New Roman"/>
          <w:kern w:val="0"/>
          <w:lang w:eastAsia="en-GB"/>
          <w14:ligatures w14:val="none"/>
        </w:rPr>
      </w:pPr>
      <w:r w:rsidRPr="00895D5F">
        <w:rPr>
          <w:rFonts w:ascii="Times New Roman" w:eastAsia="Times New Roman" w:hAnsi="Times New Roman" w:cs="Times New Roman"/>
          <w:color w:val="000000"/>
          <w:kern w:val="0"/>
          <w:lang w:eastAsia="en-GB"/>
          <w14:ligatures w14:val="none"/>
        </w:rPr>
        <w:t xml:space="preserve">Michelle Spellman, </w:t>
      </w:r>
      <w:proofErr w:type="spellStart"/>
      <w:r w:rsidRPr="00895D5F">
        <w:rPr>
          <w:rFonts w:ascii="Times New Roman" w:eastAsia="Times New Roman" w:hAnsi="Times New Roman" w:cs="Times New Roman"/>
          <w:color w:val="000000"/>
          <w:kern w:val="0"/>
          <w:lang w:eastAsia="en-GB"/>
          <w14:ligatures w14:val="none"/>
        </w:rPr>
        <w:t>Masters</w:t>
      </w:r>
      <w:proofErr w:type="spellEnd"/>
      <w:r w:rsidRPr="00895D5F">
        <w:rPr>
          <w:rFonts w:ascii="Times New Roman" w:eastAsia="Times New Roman" w:hAnsi="Times New Roman" w:cs="Times New Roman"/>
          <w:color w:val="000000"/>
          <w:kern w:val="0"/>
          <w:lang w:eastAsia="en-GB"/>
          <w14:ligatures w14:val="none"/>
        </w:rPr>
        <w:t xml:space="preserve"> of Science in Nursing Education, Wilmington University</w:t>
      </w:r>
      <w:r w:rsidRPr="00895D5F">
        <w:rPr>
          <w:rFonts w:ascii="Times New Roman" w:eastAsia="Times New Roman" w:hAnsi="Times New Roman" w:cs="Times New Roman"/>
          <w:color w:val="000000"/>
          <w:kern w:val="0"/>
          <w:lang w:eastAsia="en-GB"/>
          <w14:ligatures w14:val="none"/>
        </w:rPr>
        <w:br/>
        <w:t>Joya Tucker, Master of Science in Nursing Education, Grand Canyon University</w:t>
      </w:r>
    </w:p>
    <w:p w:rsidR="00895D5F" w:rsidRDefault="00895D5F" w:rsidP="00895D5F"/>
    <w:sectPr w:rsidR="00895D5F" w:rsidSect="00895D5F">
      <w:pgSz w:w="11906" w:h="16838"/>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5F"/>
    <w:rsid w:val="0089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D62C3F"/>
  <w15:chartTrackingRefBased/>
  <w15:docId w15:val="{3955902C-7C1F-274E-AD86-97AE20B4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5D5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95D5F"/>
    <w:rPr>
      <w:color w:val="0563C1" w:themeColor="hyperlink"/>
      <w:u w:val="single"/>
    </w:rPr>
  </w:style>
  <w:style w:type="character" w:styleId="UnresolvedMention">
    <w:name w:val="Unresolved Mention"/>
    <w:basedOn w:val="DefaultParagraphFont"/>
    <w:uiPriority w:val="99"/>
    <w:semiHidden/>
    <w:unhideWhenUsed/>
    <w:rsid w:val="00895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3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tishah@rutger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1596</Words>
  <Characters>9099</Characters>
  <Application>Microsoft Office Word</Application>
  <DocSecurity>0</DocSecurity>
  <Lines>75</Lines>
  <Paragraphs>21</Paragraphs>
  <ScaleCrop>false</ScaleCrop>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Latisha Hayes</dc:creator>
  <cp:keywords/>
  <dc:description/>
  <cp:lastModifiedBy>Latisha Hayes</cp:lastModifiedBy>
  <cp:revision>1</cp:revision>
  <dcterms:created xsi:type="dcterms:W3CDTF">2026-02-02T22:59:00Z</dcterms:created>
  <dcterms:modified xsi:type="dcterms:W3CDTF">2026-02-02T23:15:00Z</dcterms:modified>
</cp:coreProperties>
</file>