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F3C8" w14:textId="19F0A2DB" w:rsidR="00000000" w:rsidRDefault="00000000">
      <w:pPr>
        <w:pStyle w:val="NormalWeb"/>
      </w:pPr>
      <w:bookmarkStart w:id="0" w:name="NAME"/>
      <w:bookmarkEnd w:id="0"/>
      <w:r>
        <w:rPr>
          <w:rStyle w:val="Strong"/>
          <w:sz w:val="48"/>
          <w:szCs w:val="48"/>
        </w:rPr>
        <w:t>Margaret Avallone</w:t>
      </w:r>
      <w:r w:rsidR="00953DC1">
        <w:rPr>
          <w:rStyle w:val="Strong"/>
          <w:sz w:val="48"/>
          <w:szCs w:val="48"/>
        </w:rPr>
        <w:t xml:space="preserve"> DNP, RN, CCRN, CNE</w:t>
      </w:r>
      <w:r>
        <w:t> </w:t>
      </w:r>
    </w:p>
    <w:p w14:paraId="399FA1FA" w14:textId="77777777" w:rsidR="00000000" w:rsidRDefault="00000000">
      <w:pPr>
        <w:pStyle w:val="Heading4"/>
        <w:rPr>
          <w:rFonts w:eastAsia="Times New Roman"/>
        </w:rPr>
      </w:pPr>
      <w:bookmarkStart w:id="1" w:name="TITLE"/>
      <w:bookmarkStart w:id="2" w:name="ContentsTable"/>
      <w:bookmarkEnd w:id="1"/>
      <w:bookmarkEnd w:id="2"/>
      <w:r>
        <w:rPr>
          <w:rFonts w:eastAsia="Times New Roman"/>
        </w:rPr>
        <w:t>Office Address</w:t>
      </w:r>
    </w:p>
    <w:p w14:paraId="3C15B4C9" w14:textId="77777777" w:rsidR="00000000" w:rsidRDefault="00000000">
      <w:pPr>
        <w:divId w:val="1729766820"/>
        <w:rPr>
          <w:rFonts w:eastAsia="Times New Roman"/>
        </w:rPr>
      </w:pPr>
      <w:r>
        <w:rPr>
          <w:rFonts w:eastAsia="Times New Roman"/>
        </w:rPr>
        <w:t>Clinical Associate Professor (7/1/2021)</w:t>
      </w:r>
      <w:r>
        <w:rPr>
          <w:rFonts w:eastAsia="Times New Roman"/>
        </w:rPr>
        <w:br/>
        <w:t xml:space="preserve">Rutgers University School of Nursing-Camden </w:t>
      </w:r>
      <w:r>
        <w:rPr>
          <w:rFonts w:eastAsia="Times New Roman"/>
        </w:rPr>
        <w:br/>
        <w:t xml:space="preserve">530 Federal St </w:t>
      </w:r>
      <w:r>
        <w:rPr>
          <w:rFonts w:eastAsia="Times New Roman"/>
        </w:rPr>
        <w:br/>
        <w:t>Camden, NJ 08102</w:t>
      </w:r>
    </w:p>
    <w:p w14:paraId="27C54901" w14:textId="77777777" w:rsidR="00000000" w:rsidRDefault="00000000">
      <w:pPr>
        <w:pStyle w:val="Heading4"/>
        <w:rPr>
          <w:rFonts w:eastAsia="Times New Roman"/>
        </w:rPr>
      </w:pPr>
      <w:r>
        <w:rPr>
          <w:rFonts w:eastAsia="Times New Roman"/>
        </w:rPr>
        <w:t>Email Address</w:t>
      </w:r>
    </w:p>
    <w:p w14:paraId="568E77DD" w14:textId="77777777" w:rsidR="00000000" w:rsidRDefault="00000000">
      <w:pPr>
        <w:divId w:val="157380595"/>
        <w:rPr>
          <w:rFonts w:eastAsia="Times New Roman"/>
        </w:rPr>
      </w:pPr>
      <w:r>
        <w:rPr>
          <w:rFonts w:eastAsia="Times New Roman"/>
        </w:rPr>
        <w:t>margaret.avallone@rutgers.edu</w:t>
      </w:r>
    </w:p>
    <w:p w14:paraId="32994495" w14:textId="77777777" w:rsidR="00000000" w:rsidRDefault="00000000">
      <w:pPr>
        <w:pStyle w:val="Heading4"/>
        <w:rPr>
          <w:rFonts w:eastAsia="Times New Roman"/>
        </w:rPr>
      </w:pPr>
      <w:r>
        <w:rPr>
          <w:rFonts w:eastAsia="Times New Roman"/>
        </w:rPr>
        <w:t>Homepage Address</w:t>
      </w:r>
    </w:p>
    <w:p w14:paraId="3CE8E62A" w14:textId="77777777" w:rsidR="00000000" w:rsidRDefault="00000000">
      <w:pPr>
        <w:divId w:val="1615403249"/>
        <w:rPr>
          <w:rFonts w:eastAsia="Times New Roman"/>
        </w:rPr>
      </w:pPr>
      <w:hyperlink r:id="rId5" w:history="1">
        <w:r>
          <w:rPr>
            <w:rStyle w:val="Hyperlink"/>
            <w:rFonts w:eastAsia="Times New Roman"/>
          </w:rPr>
          <w:t>https://avallone.camden.rutgers.edu/</w:t>
        </w:r>
      </w:hyperlink>
    </w:p>
    <w:p w14:paraId="4DD2B186" w14:textId="77777777" w:rsidR="00000000" w:rsidRDefault="00000000">
      <w:pPr>
        <w:pStyle w:val="Heading4"/>
        <w:rPr>
          <w:rFonts w:eastAsia="Times New Roman"/>
        </w:rPr>
      </w:pPr>
      <w:r>
        <w:rPr>
          <w:rFonts w:eastAsia="Times New Roman"/>
        </w:rPr>
        <w:t>ORCID ID</w:t>
      </w:r>
    </w:p>
    <w:p w14:paraId="26F13A79" w14:textId="77777777" w:rsidR="00000000" w:rsidRDefault="00000000">
      <w:pPr>
        <w:divId w:val="1949657707"/>
        <w:rPr>
          <w:rFonts w:eastAsia="Times New Roman"/>
        </w:rPr>
      </w:pPr>
      <w:r>
        <w:rPr>
          <w:rFonts w:eastAsia="Times New Roman"/>
        </w:rPr>
        <w:t>0000-0001-9698-5972</w:t>
      </w:r>
    </w:p>
    <w:p w14:paraId="0F5CF0CD" w14:textId="77777777" w:rsidR="00000000" w:rsidRDefault="00000000">
      <w:pPr>
        <w:pStyle w:val="Heading3"/>
        <w:rPr>
          <w:rFonts w:eastAsia="Times New Roman"/>
        </w:rPr>
      </w:pPr>
      <w:r>
        <w:rPr>
          <w:rFonts w:eastAsia="Times New Roman"/>
        </w:rPr>
        <w:t>Education</w:t>
      </w:r>
    </w:p>
    <w:p w14:paraId="7B8EAED4" w14:textId="77777777" w:rsidR="00000000" w:rsidRDefault="00000000">
      <w:pPr>
        <w:pStyle w:val="Heading4"/>
        <w:rPr>
          <w:rFonts w:eastAsia="Times New Roman"/>
        </w:rPr>
      </w:pPr>
      <w:r>
        <w:rPr>
          <w:rFonts w:eastAsia="Times New Roman"/>
        </w:rPr>
        <w:t>Highest Earned Degree</w:t>
      </w:r>
    </w:p>
    <w:p w14:paraId="2BD5EA5C" w14:textId="77777777" w:rsidR="00000000" w:rsidRDefault="00000000">
      <w:pPr>
        <w:divId w:val="655232101"/>
        <w:rPr>
          <w:rFonts w:eastAsia="Times New Roman"/>
        </w:rPr>
      </w:pPr>
      <w:r>
        <w:rPr>
          <w:rFonts w:eastAsia="Times New Roman"/>
        </w:rPr>
        <w:t>Doctor of Nursing Practice (DNP), Duquesne University of the Holy Spirit, Pittsburgh, PA, 2015</w:t>
      </w:r>
    </w:p>
    <w:p w14:paraId="488CA21D" w14:textId="77777777" w:rsidR="00000000" w:rsidRDefault="00000000">
      <w:pPr>
        <w:pStyle w:val="Heading4"/>
        <w:rPr>
          <w:rFonts w:eastAsia="Times New Roman"/>
        </w:rPr>
      </w:pPr>
      <w:r>
        <w:rPr>
          <w:rFonts w:eastAsia="Times New Roman"/>
        </w:rPr>
        <w:t>Dissertation(s)</w:t>
      </w:r>
    </w:p>
    <w:p w14:paraId="56341271" w14:textId="77777777" w:rsidR="00000000" w:rsidRDefault="00000000">
      <w:pPr>
        <w:divId w:val="295456258"/>
        <w:rPr>
          <w:rFonts w:eastAsia="Times New Roman"/>
        </w:rPr>
      </w:pPr>
      <w:r>
        <w:rPr>
          <w:rFonts w:eastAsia="Times New Roman"/>
        </w:rPr>
        <w:t xml:space="preserve">Evaluation of an Educational Bundle to Improve Safety and Effectiveness of Handoff Communications in Prelicensure Nursing Students. </w:t>
      </w:r>
      <w:proofErr w:type="gramStart"/>
      <w:r>
        <w:rPr>
          <w:rFonts w:eastAsia="Times New Roman"/>
        </w:rPr>
        <w:t>May,</w:t>
      </w:r>
      <w:proofErr w:type="gramEnd"/>
      <w:r>
        <w:rPr>
          <w:rFonts w:eastAsia="Times New Roman"/>
        </w:rPr>
        <w:t xml:space="preserve"> 2015, DNP Committee Chair Yvonne Weideman, DNP.</w:t>
      </w:r>
    </w:p>
    <w:p w14:paraId="26B46613" w14:textId="77777777" w:rsidR="00000000" w:rsidRDefault="00000000">
      <w:pPr>
        <w:pStyle w:val="Heading4"/>
        <w:rPr>
          <w:rFonts w:eastAsia="Times New Roman"/>
        </w:rPr>
      </w:pPr>
      <w:r>
        <w:rPr>
          <w:rFonts w:eastAsia="Times New Roman"/>
        </w:rPr>
        <w:t>Other Earned Degrees</w:t>
      </w:r>
    </w:p>
    <w:p w14:paraId="71BCA564" w14:textId="66552E15" w:rsidR="00000000" w:rsidRDefault="00000000">
      <w:pPr>
        <w:divId w:val="1009141336"/>
        <w:rPr>
          <w:rFonts w:eastAsia="Times New Roman"/>
        </w:rPr>
      </w:pPr>
      <w:r>
        <w:rPr>
          <w:rFonts w:eastAsia="Times New Roman"/>
        </w:rPr>
        <w:t>Master of Science in Nursing (MSN), University of Pennsylvania, Philadelphia, PA, Critical Care Nursing Specialty practice, 1988.</w:t>
      </w:r>
    </w:p>
    <w:p w14:paraId="6D21D9E6" w14:textId="4738BA70" w:rsidR="00000000" w:rsidRDefault="00000000">
      <w:pPr>
        <w:divId w:val="671107807"/>
        <w:rPr>
          <w:rFonts w:eastAsia="Times New Roman"/>
        </w:rPr>
      </w:pPr>
      <w:r>
        <w:rPr>
          <w:rFonts w:eastAsia="Times New Roman"/>
        </w:rPr>
        <w:t>Bachelor of Science in Nursing</w:t>
      </w:r>
      <w:r>
        <w:rPr>
          <w:rFonts w:eastAsia="Times New Roman"/>
          <w:b/>
          <w:bCs/>
        </w:rPr>
        <w:t> </w:t>
      </w:r>
      <w:r>
        <w:rPr>
          <w:rFonts w:eastAsia="Times New Roman"/>
        </w:rPr>
        <w:t>(BSN</w:t>
      </w:r>
      <w:r w:rsidR="00606E19">
        <w:rPr>
          <w:rFonts w:eastAsia="Times New Roman"/>
        </w:rPr>
        <w:t>)</w:t>
      </w:r>
      <w:r>
        <w:rPr>
          <w:rFonts w:eastAsia="Times New Roman"/>
        </w:rPr>
        <w:t>, Villa Maria College, Erie, PA, Nursing, 1985.</w:t>
      </w:r>
    </w:p>
    <w:p w14:paraId="46B12E09" w14:textId="77777777" w:rsidR="00000000" w:rsidRDefault="00000000">
      <w:pPr>
        <w:divId w:val="1734815208"/>
        <w:rPr>
          <w:rFonts w:eastAsia="Times New Roman"/>
        </w:rPr>
      </w:pPr>
      <w:r>
        <w:rPr>
          <w:rFonts w:eastAsia="Times New Roman"/>
        </w:rPr>
        <w:t>Diploma (Nursing), Sisters of Charity School of Nursing, Buffalo, NY. 1981.</w:t>
      </w:r>
    </w:p>
    <w:p w14:paraId="163FF540" w14:textId="77777777" w:rsidR="00000000" w:rsidRDefault="00000000">
      <w:pPr>
        <w:pStyle w:val="Heading4"/>
        <w:rPr>
          <w:rFonts w:eastAsia="Times New Roman"/>
        </w:rPr>
      </w:pPr>
      <w:r>
        <w:rPr>
          <w:rFonts w:eastAsia="Times New Roman"/>
        </w:rPr>
        <w:t>Certificates and Licenses Held</w:t>
      </w:r>
    </w:p>
    <w:p w14:paraId="2EB053E5" w14:textId="77777777" w:rsidR="00000000" w:rsidRDefault="00000000">
      <w:pPr>
        <w:divId w:val="634215711"/>
        <w:rPr>
          <w:rFonts w:eastAsia="Times New Roman"/>
        </w:rPr>
      </w:pPr>
      <w:r>
        <w:rPr>
          <w:rFonts w:eastAsia="Times New Roman"/>
        </w:rPr>
        <w:t>PA RN license RN 244640L</w:t>
      </w:r>
    </w:p>
    <w:p w14:paraId="3D8F4225" w14:textId="77777777" w:rsidR="00000000" w:rsidRDefault="00000000">
      <w:pPr>
        <w:divId w:val="238565596"/>
        <w:rPr>
          <w:rFonts w:eastAsia="Times New Roman"/>
        </w:rPr>
      </w:pPr>
      <w:r>
        <w:rPr>
          <w:rFonts w:eastAsia="Times New Roman"/>
        </w:rPr>
        <w:t>Certified Nurse Educator (CNE) NLN 539256, 2015-ongoing</w:t>
      </w:r>
    </w:p>
    <w:p w14:paraId="3BE969FF" w14:textId="77777777" w:rsidR="00000000" w:rsidRDefault="00000000">
      <w:pPr>
        <w:divId w:val="2063093509"/>
        <w:rPr>
          <w:rFonts w:eastAsia="Times New Roman"/>
        </w:rPr>
      </w:pPr>
      <w:r>
        <w:rPr>
          <w:rFonts w:eastAsia="Times New Roman"/>
        </w:rPr>
        <w:t>NJ RN license 26NR09380200</w:t>
      </w:r>
    </w:p>
    <w:p w14:paraId="04942C57" w14:textId="77777777" w:rsidR="00000000" w:rsidRDefault="00000000">
      <w:pPr>
        <w:divId w:val="328020100"/>
        <w:rPr>
          <w:rFonts w:eastAsia="Times New Roman"/>
        </w:rPr>
      </w:pPr>
      <w:r>
        <w:rPr>
          <w:rFonts w:eastAsia="Times New Roman"/>
        </w:rPr>
        <w:t>Adult Critical Care RN certification (CCRN), American Association of Critical Care Nurses (AACN), 1988-ongoing</w:t>
      </w:r>
    </w:p>
    <w:p w14:paraId="4375AAC5" w14:textId="77777777" w:rsidR="00000000" w:rsidRDefault="00000000">
      <w:pPr>
        <w:pStyle w:val="Heading3"/>
        <w:rPr>
          <w:rFonts w:eastAsia="Times New Roman"/>
        </w:rPr>
      </w:pPr>
      <w:r>
        <w:rPr>
          <w:rFonts w:eastAsia="Times New Roman"/>
        </w:rPr>
        <w:t>Honors and Awards</w:t>
      </w:r>
    </w:p>
    <w:p w14:paraId="14252501" w14:textId="77777777" w:rsidR="00000000" w:rsidRDefault="00000000">
      <w:pPr>
        <w:pStyle w:val="Heading4"/>
        <w:rPr>
          <w:rFonts w:eastAsia="Times New Roman"/>
        </w:rPr>
      </w:pPr>
      <w:r>
        <w:rPr>
          <w:rFonts w:eastAsia="Times New Roman"/>
        </w:rPr>
        <w:t>Fellowships</w:t>
      </w:r>
    </w:p>
    <w:p w14:paraId="70095E3E" w14:textId="77777777" w:rsidR="00000000" w:rsidRDefault="00000000">
      <w:pPr>
        <w:divId w:val="1034693152"/>
        <w:rPr>
          <w:rFonts w:eastAsia="Times New Roman"/>
        </w:rPr>
      </w:pPr>
      <w:r>
        <w:rPr>
          <w:rFonts w:eastAsia="Times New Roman"/>
        </w:rPr>
        <w:t>Rutgers Leadership Academy (RLA), 2021-2022, Center for Organizational Leadership. Capstone: Using a Summer Bridge Program to Improve Educational Outcomes for Historically Underrepresented Nursing Students.</w:t>
      </w:r>
    </w:p>
    <w:p w14:paraId="32716A48" w14:textId="77777777" w:rsidR="00000000" w:rsidRDefault="00000000">
      <w:pPr>
        <w:divId w:val="265429611"/>
        <w:rPr>
          <w:rFonts w:eastAsia="Times New Roman"/>
        </w:rPr>
      </w:pPr>
      <w:r>
        <w:rPr>
          <w:rFonts w:eastAsia="Times New Roman"/>
        </w:rPr>
        <w:t>Digital Teaching Fellow- 2016, Rutgers University Camden. $1000</w:t>
      </w:r>
    </w:p>
    <w:p w14:paraId="44072C70" w14:textId="77777777" w:rsidR="00000000" w:rsidRDefault="00000000">
      <w:pPr>
        <w:divId w:val="34475686"/>
        <w:rPr>
          <w:rFonts w:eastAsia="Times New Roman"/>
        </w:rPr>
      </w:pPr>
      <w:r>
        <w:rPr>
          <w:rFonts w:eastAsia="Times New Roman"/>
        </w:rPr>
        <w:t>Edmund J Safra Visiting Nursing Faculty Scholars Program for Parkinson's Education. University of Pennsylvania. 2015-2016. $1000</w:t>
      </w:r>
    </w:p>
    <w:p w14:paraId="6240AE2F" w14:textId="77777777" w:rsidR="00000000" w:rsidRDefault="00000000">
      <w:pPr>
        <w:divId w:val="321470901"/>
        <w:rPr>
          <w:rFonts w:eastAsia="Times New Roman"/>
        </w:rPr>
      </w:pPr>
      <w:r>
        <w:rPr>
          <w:rFonts w:eastAsia="Times New Roman"/>
        </w:rPr>
        <w:lastRenderedPageBreak/>
        <w:t>Faculty Development Collaborative Program in Geriatrics-DHHS/HRSA. 2013-2015.</w:t>
      </w:r>
    </w:p>
    <w:p w14:paraId="666737AF" w14:textId="77777777" w:rsidR="00000000" w:rsidRDefault="00000000">
      <w:pPr>
        <w:pStyle w:val="Heading4"/>
        <w:rPr>
          <w:rFonts w:eastAsia="Times New Roman"/>
        </w:rPr>
      </w:pPr>
      <w:r>
        <w:rPr>
          <w:rFonts w:eastAsia="Times New Roman"/>
        </w:rPr>
        <w:t>Professional Awards and Honors</w:t>
      </w:r>
    </w:p>
    <w:p w14:paraId="20D02305" w14:textId="77777777" w:rsidR="00000000" w:rsidRDefault="00000000">
      <w:pPr>
        <w:divId w:val="1369376230"/>
        <w:rPr>
          <w:rFonts w:eastAsia="Times New Roman"/>
        </w:rPr>
      </w:pPr>
      <w:r>
        <w:rPr>
          <w:rFonts w:eastAsia="Times New Roman"/>
        </w:rPr>
        <w:t>2024 Dean's Leadership Award, Rutgers University School of Nursing-Camden</w:t>
      </w:r>
    </w:p>
    <w:p w14:paraId="6BDC469D" w14:textId="77777777" w:rsidR="00000000" w:rsidRDefault="00000000">
      <w:pPr>
        <w:divId w:val="1410422992"/>
        <w:rPr>
          <w:rFonts w:eastAsia="Times New Roman"/>
        </w:rPr>
      </w:pPr>
      <w:r>
        <w:rPr>
          <w:rFonts w:eastAsia="Times New Roman"/>
        </w:rPr>
        <w:t>2021 2021: Lindback Teaching Award, Rutgers University</w:t>
      </w:r>
    </w:p>
    <w:p w14:paraId="7C8DE008" w14:textId="77777777" w:rsidR="00000000" w:rsidRDefault="00000000">
      <w:pPr>
        <w:divId w:val="1015883906"/>
        <w:rPr>
          <w:rFonts w:eastAsia="Times New Roman"/>
        </w:rPr>
      </w:pPr>
      <w:r>
        <w:rPr>
          <w:rFonts w:eastAsia="Times New Roman"/>
        </w:rPr>
        <w:t>2019 2019: Outstanding Nurse Educator Award- Rutgers University-School of Nursing-Camden</w:t>
      </w:r>
    </w:p>
    <w:p w14:paraId="69D87B6E" w14:textId="77777777" w:rsidR="00000000" w:rsidRDefault="00000000">
      <w:pPr>
        <w:divId w:val="259026537"/>
        <w:rPr>
          <w:rFonts w:eastAsia="Times New Roman"/>
        </w:rPr>
      </w:pPr>
      <w:r>
        <w:rPr>
          <w:rFonts w:eastAsia="Times New Roman"/>
        </w:rPr>
        <w:t>2019 2019: ACP-MIT Hacking Medicine Challenge, Hackathon Award Grand Champion.</w:t>
      </w:r>
    </w:p>
    <w:p w14:paraId="310413C9" w14:textId="77777777" w:rsidR="00000000" w:rsidRDefault="00000000">
      <w:pPr>
        <w:divId w:val="1603340507"/>
        <w:rPr>
          <w:rFonts w:eastAsia="Times New Roman"/>
        </w:rPr>
      </w:pPr>
      <w:r>
        <w:rPr>
          <w:rFonts w:eastAsia="Times New Roman"/>
        </w:rPr>
        <w:t>2015 2015: Chancellor’s Award for Teaching Excellence, Rutgers University-Camden</w:t>
      </w:r>
    </w:p>
    <w:p w14:paraId="0477E449" w14:textId="77777777" w:rsidR="00000000" w:rsidRDefault="00000000">
      <w:pPr>
        <w:pStyle w:val="Heading3"/>
        <w:rPr>
          <w:rFonts w:eastAsia="Times New Roman"/>
        </w:rPr>
      </w:pPr>
      <w:r>
        <w:rPr>
          <w:rFonts w:eastAsia="Times New Roman"/>
        </w:rPr>
        <w:t>Employment History</w:t>
      </w:r>
    </w:p>
    <w:p w14:paraId="067D64F8" w14:textId="77777777" w:rsidR="00000000" w:rsidRDefault="00000000">
      <w:pPr>
        <w:pStyle w:val="Heading4"/>
        <w:rPr>
          <w:rFonts w:eastAsia="Times New Roman"/>
        </w:rPr>
      </w:pPr>
      <w:r>
        <w:rPr>
          <w:rFonts w:eastAsia="Times New Roman"/>
        </w:rPr>
        <w:t>Positions Held</w:t>
      </w:r>
    </w:p>
    <w:p w14:paraId="13972429" w14:textId="77777777" w:rsidR="00000000" w:rsidRDefault="00000000">
      <w:pPr>
        <w:divId w:val="1237085563"/>
        <w:rPr>
          <w:rFonts w:eastAsia="Times New Roman"/>
        </w:rPr>
      </w:pPr>
      <w:r>
        <w:rPr>
          <w:rFonts w:eastAsia="Times New Roman"/>
        </w:rPr>
        <w:t>2021-ongoing Rutgers University School of Nursing-Camden, Clinical Associate Professor</w:t>
      </w:r>
    </w:p>
    <w:p w14:paraId="2852F6DD" w14:textId="77777777" w:rsidR="00000000" w:rsidRDefault="00000000">
      <w:pPr>
        <w:divId w:val="1012685165"/>
        <w:rPr>
          <w:rFonts w:eastAsia="Times New Roman"/>
        </w:rPr>
      </w:pPr>
      <w:r>
        <w:rPr>
          <w:rFonts w:eastAsia="Times New Roman"/>
        </w:rPr>
        <w:t>2015-2021 Rutgers University School of Nursing-Camden, Clinical Assistant Professor</w:t>
      </w:r>
    </w:p>
    <w:p w14:paraId="11D53815" w14:textId="77777777" w:rsidR="00000000" w:rsidRDefault="00000000">
      <w:pPr>
        <w:divId w:val="1404060767"/>
        <w:rPr>
          <w:rFonts w:eastAsia="Times New Roman"/>
        </w:rPr>
      </w:pPr>
      <w:r>
        <w:rPr>
          <w:rFonts w:eastAsia="Times New Roman"/>
        </w:rPr>
        <w:t>2013-2015 Rutgers University School of Nursing, Instructor</w:t>
      </w:r>
    </w:p>
    <w:p w14:paraId="3BD52F28" w14:textId="77777777" w:rsidR="00000000" w:rsidRDefault="00000000">
      <w:pPr>
        <w:divId w:val="9769358"/>
        <w:rPr>
          <w:rFonts w:eastAsia="Times New Roman"/>
        </w:rPr>
      </w:pPr>
      <w:r>
        <w:rPr>
          <w:rFonts w:eastAsia="Times New Roman"/>
        </w:rPr>
        <w:t>2010-2013 University of Medicine and Dentistry of New Jersey (UMDNJ)-Instructor</w:t>
      </w:r>
    </w:p>
    <w:p w14:paraId="7C7EEDD7" w14:textId="77777777" w:rsidR="00000000" w:rsidRDefault="00000000">
      <w:pPr>
        <w:divId w:val="2064909304"/>
        <w:rPr>
          <w:rFonts w:eastAsia="Times New Roman"/>
        </w:rPr>
      </w:pPr>
      <w:r>
        <w:rPr>
          <w:rFonts w:eastAsia="Times New Roman"/>
        </w:rPr>
        <w:t>2012-2013 Holy Family University, Philadelphia, PA, Clinical Faculty</w:t>
      </w:r>
    </w:p>
    <w:p w14:paraId="2C7748EB" w14:textId="77777777" w:rsidR="00000000" w:rsidRDefault="00000000">
      <w:pPr>
        <w:divId w:val="1100176941"/>
        <w:rPr>
          <w:rFonts w:eastAsia="Times New Roman"/>
        </w:rPr>
      </w:pPr>
      <w:r>
        <w:rPr>
          <w:rFonts w:eastAsia="Times New Roman"/>
        </w:rPr>
        <w:t>09/2012-12/2012 University of Pennsylvania School of Nursing Lecturer B Faculty</w:t>
      </w:r>
    </w:p>
    <w:p w14:paraId="773523ED" w14:textId="77777777" w:rsidR="00000000" w:rsidRDefault="00000000">
      <w:pPr>
        <w:divId w:val="119111560"/>
        <w:rPr>
          <w:rFonts w:eastAsia="Times New Roman"/>
        </w:rPr>
      </w:pPr>
      <w:r>
        <w:rPr>
          <w:rFonts w:eastAsia="Times New Roman"/>
        </w:rPr>
        <w:t>2006-2011 Helene Fuld School of Nursing in Camden County, Blackwood, NJ, Clinical Faculty</w:t>
      </w:r>
    </w:p>
    <w:p w14:paraId="4CB04304" w14:textId="77777777" w:rsidR="00000000" w:rsidRDefault="00000000">
      <w:pPr>
        <w:divId w:val="1163812658"/>
        <w:rPr>
          <w:rFonts w:eastAsia="Times New Roman"/>
        </w:rPr>
      </w:pPr>
      <w:r>
        <w:rPr>
          <w:rFonts w:eastAsia="Times New Roman"/>
        </w:rPr>
        <w:t>1997-2013 Penn Medicine, Philadelphia, PA, Clinical per diem, (Heart and Vascular ICU)</w:t>
      </w:r>
    </w:p>
    <w:p w14:paraId="2107DD53" w14:textId="77777777" w:rsidR="00000000" w:rsidRDefault="00000000">
      <w:pPr>
        <w:divId w:val="327948125"/>
        <w:rPr>
          <w:rFonts w:eastAsia="Times New Roman"/>
        </w:rPr>
      </w:pPr>
      <w:r>
        <w:rPr>
          <w:rFonts w:eastAsia="Times New Roman"/>
        </w:rPr>
        <w:t>1995-1997 Penn Medicine, (HUP) Philadelphia, PA, Quality Systems Improvement Coordinator</w:t>
      </w:r>
      <w:r>
        <w:rPr>
          <w:rFonts w:eastAsia="Times New Roman"/>
          <w:b/>
          <w:bCs/>
        </w:rPr>
        <w:t xml:space="preserve">, </w:t>
      </w:r>
      <w:r>
        <w:rPr>
          <w:rFonts w:eastAsia="Times New Roman"/>
        </w:rPr>
        <w:t>Medical Quality Improvement Department</w:t>
      </w:r>
    </w:p>
    <w:p w14:paraId="45C29012" w14:textId="77777777" w:rsidR="00000000" w:rsidRDefault="00000000">
      <w:pPr>
        <w:divId w:val="1567760831"/>
        <w:rPr>
          <w:rFonts w:eastAsia="Times New Roman"/>
        </w:rPr>
      </w:pPr>
      <w:r>
        <w:rPr>
          <w:rFonts w:eastAsia="Times New Roman"/>
        </w:rPr>
        <w:t>1992-1995 Allegheny General Hospital, Pittsburgh, PA, Cardiovascular Clinical Specialist</w:t>
      </w:r>
    </w:p>
    <w:p w14:paraId="541DD0FD" w14:textId="77777777" w:rsidR="00000000" w:rsidRDefault="00000000">
      <w:pPr>
        <w:divId w:val="520509265"/>
        <w:rPr>
          <w:rFonts w:eastAsia="Times New Roman"/>
        </w:rPr>
      </w:pPr>
      <w:r>
        <w:rPr>
          <w:rFonts w:eastAsia="Times New Roman"/>
        </w:rPr>
        <w:t>1990-1994 Baxter Healthcare Corporation, Edwards Critical Care Division, Educational Consultant</w:t>
      </w:r>
    </w:p>
    <w:p w14:paraId="16E75A92" w14:textId="77777777" w:rsidR="00000000" w:rsidRDefault="00000000">
      <w:pPr>
        <w:divId w:val="1565410169"/>
        <w:rPr>
          <w:rFonts w:eastAsia="Times New Roman"/>
        </w:rPr>
      </w:pPr>
      <w:r>
        <w:rPr>
          <w:rFonts w:eastAsia="Times New Roman"/>
        </w:rPr>
        <w:t>1986-1992 Penn Medicine (HUP), Philadelphia, PA, Clinical Nurse II-IV, Clinical Nurse Specialist, Cardiothoracic ICU</w:t>
      </w:r>
    </w:p>
    <w:p w14:paraId="448A52A7" w14:textId="77777777" w:rsidR="00000000" w:rsidRDefault="00000000">
      <w:pPr>
        <w:pStyle w:val="Heading4"/>
        <w:rPr>
          <w:rFonts w:eastAsia="Times New Roman"/>
        </w:rPr>
      </w:pPr>
      <w:r>
        <w:rPr>
          <w:rFonts w:eastAsia="Times New Roman"/>
        </w:rPr>
        <w:t>Titles or Assignments within Positions Held</w:t>
      </w:r>
    </w:p>
    <w:p w14:paraId="0991B2AE" w14:textId="77777777" w:rsidR="00000000" w:rsidRDefault="00000000">
      <w:pPr>
        <w:divId w:val="106587538"/>
        <w:rPr>
          <w:rFonts w:eastAsia="Times New Roman"/>
        </w:rPr>
      </w:pPr>
      <w:r>
        <w:rPr>
          <w:rFonts w:eastAsia="Times New Roman"/>
        </w:rPr>
        <w:t>11/2020-05/2024 Associate Dean Baccalaureate Nursing Programs</w:t>
      </w:r>
    </w:p>
    <w:p w14:paraId="358060CE" w14:textId="77777777" w:rsidR="00000000" w:rsidRDefault="00000000">
      <w:pPr>
        <w:divId w:val="1165515454"/>
        <w:rPr>
          <w:rFonts w:eastAsia="Times New Roman"/>
        </w:rPr>
      </w:pPr>
      <w:r>
        <w:rPr>
          <w:rFonts w:eastAsia="Times New Roman"/>
        </w:rPr>
        <w:t>2018-2020 Program Director Prelicensure Nursing Programs</w:t>
      </w:r>
    </w:p>
    <w:p w14:paraId="190E7D07" w14:textId="77777777" w:rsidR="00000000" w:rsidRDefault="00000000">
      <w:pPr>
        <w:divId w:val="1498766577"/>
        <w:rPr>
          <w:rFonts w:eastAsia="Times New Roman"/>
        </w:rPr>
      </w:pPr>
      <w:r>
        <w:rPr>
          <w:rFonts w:eastAsia="Times New Roman"/>
        </w:rPr>
        <w:t>01/2015-12/2017 Program Director, Traditional Baccalaureate Nursing Program.</w:t>
      </w:r>
    </w:p>
    <w:p w14:paraId="5BDF463D" w14:textId="77777777" w:rsidR="00000000" w:rsidRDefault="00000000">
      <w:pPr>
        <w:pStyle w:val="Heading3"/>
        <w:rPr>
          <w:rFonts w:eastAsia="Times New Roman"/>
        </w:rPr>
      </w:pPr>
      <w:r>
        <w:rPr>
          <w:rFonts w:eastAsia="Times New Roman"/>
        </w:rPr>
        <w:t>Publications</w:t>
      </w:r>
    </w:p>
    <w:p w14:paraId="1F96840E" w14:textId="77777777" w:rsidR="00000000" w:rsidRDefault="00000000">
      <w:pPr>
        <w:pStyle w:val="Heading4"/>
        <w:rPr>
          <w:rFonts w:eastAsia="Times New Roman"/>
        </w:rPr>
      </w:pPr>
      <w:r>
        <w:rPr>
          <w:rFonts w:eastAsia="Times New Roman"/>
        </w:rPr>
        <w:t>Articles in Refereed Journals</w:t>
      </w:r>
    </w:p>
    <w:p w14:paraId="6C54C428" w14:textId="77777777" w:rsidR="00000000" w:rsidRDefault="00000000">
      <w:pPr>
        <w:divId w:val="723991753"/>
        <w:rPr>
          <w:rFonts w:eastAsia="Times New Roman"/>
        </w:rPr>
      </w:pPr>
      <w:r>
        <w:rPr>
          <w:rFonts w:eastAsia="Times New Roman"/>
        </w:rPr>
        <w:t xml:space="preserve">2026 Avallone M, Dahan T, Tucker S. (2026). Supporting self-regulated learning and reducing attrition: Outcomes of a Junior-year bridge program in a baccalaureate nursing program. </w:t>
      </w:r>
      <w:r>
        <w:rPr>
          <w:rFonts w:eastAsia="Times New Roman"/>
          <w:i/>
          <w:iCs/>
        </w:rPr>
        <w:t>Nurse Educator</w:t>
      </w:r>
      <w:r>
        <w:rPr>
          <w:rFonts w:eastAsia="Times New Roman"/>
        </w:rPr>
        <w:t>. 51(1). doi: 10.1097/NNE.0000000000001997.</w:t>
      </w:r>
    </w:p>
    <w:p w14:paraId="0AF61FC8" w14:textId="77777777" w:rsidR="00000000" w:rsidRDefault="00000000">
      <w:pPr>
        <w:divId w:val="1679384851"/>
        <w:rPr>
          <w:rFonts w:eastAsia="Times New Roman"/>
        </w:rPr>
      </w:pPr>
      <w:r>
        <w:rPr>
          <w:rFonts w:eastAsia="Times New Roman"/>
        </w:rPr>
        <w:t xml:space="preserve">2024 Perweiler E, DeGennaro J, Pomerantz S, Mock M, </w:t>
      </w:r>
      <w:r>
        <w:rPr>
          <w:rFonts w:eastAsia="Times New Roman"/>
          <w:b/>
          <w:bCs/>
        </w:rPr>
        <w:t>Avallone M</w:t>
      </w:r>
      <w:r>
        <w:rPr>
          <w:rFonts w:eastAsia="Times New Roman"/>
        </w:rPr>
        <w:t xml:space="preserve">, Truchil A, Singer S. (2024). Utilizing the 4Ms framework to create a structure and process to support voluntary health assessments in affordable housing. </w:t>
      </w:r>
      <w:r>
        <w:rPr>
          <w:rFonts w:eastAsia="Times New Roman"/>
          <w:i/>
          <w:iCs/>
        </w:rPr>
        <w:t xml:space="preserve">Journal of the American Geriatric Society (JAGS). </w:t>
      </w:r>
      <w:r>
        <w:rPr>
          <w:rFonts w:eastAsia="Times New Roman"/>
        </w:rPr>
        <w:t>1-9. doi: 10.1111/jgs.19092</w:t>
      </w:r>
    </w:p>
    <w:p w14:paraId="1F2DE8B1" w14:textId="77777777" w:rsidR="00000000" w:rsidRDefault="00000000">
      <w:pPr>
        <w:divId w:val="973020227"/>
        <w:rPr>
          <w:rFonts w:eastAsia="Times New Roman"/>
        </w:rPr>
      </w:pPr>
      <w:r>
        <w:rPr>
          <w:rFonts w:eastAsia="Times New Roman"/>
        </w:rPr>
        <w:t xml:space="preserve">2024 Stubin C, </w:t>
      </w:r>
      <w:r>
        <w:rPr>
          <w:rFonts w:eastAsia="Times New Roman"/>
          <w:b/>
          <w:bCs/>
        </w:rPr>
        <w:t xml:space="preserve">Avallone M, </w:t>
      </w:r>
      <w:r>
        <w:rPr>
          <w:rFonts w:eastAsia="Times New Roman"/>
        </w:rPr>
        <w:t xml:space="preserve">Manno M. (2024). Addressing the </w:t>
      </w:r>
      <w:r>
        <w:rPr>
          <w:rFonts w:eastAsia="Times New Roman"/>
          <w:i/>
          <w:iCs/>
        </w:rPr>
        <w:t>2021 Essentials</w:t>
      </w:r>
      <w:r>
        <w:rPr>
          <w:rFonts w:eastAsia="Times New Roman"/>
        </w:rPr>
        <w:t xml:space="preserve"> with New Approaches for developing leadership, resilience, and self-care/well-being in undergraduate baccalaureate nursing Students. </w:t>
      </w:r>
      <w:r>
        <w:rPr>
          <w:rFonts w:eastAsia="Times New Roman"/>
          <w:i/>
          <w:iCs/>
        </w:rPr>
        <w:t xml:space="preserve">Journal of Professional Nursing. 54, </w:t>
      </w:r>
      <w:r>
        <w:rPr>
          <w:rFonts w:eastAsia="Times New Roman"/>
        </w:rPr>
        <w:t>24-28. https://doi.org/10.1016/j.profnurs.2024.06.003</w:t>
      </w:r>
    </w:p>
    <w:p w14:paraId="3F448825" w14:textId="77777777" w:rsidR="00000000" w:rsidRDefault="00000000">
      <w:pPr>
        <w:divId w:val="592126194"/>
        <w:rPr>
          <w:rFonts w:eastAsia="Times New Roman"/>
        </w:rPr>
      </w:pPr>
      <w:r>
        <w:rPr>
          <w:rFonts w:eastAsia="Times New Roman"/>
        </w:rPr>
        <w:lastRenderedPageBreak/>
        <w:t xml:space="preserve">2024 Wharton A, Jerome-Demelia B, </w:t>
      </w:r>
      <w:r>
        <w:rPr>
          <w:rFonts w:eastAsia="Times New Roman"/>
          <w:b/>
          <w:bCs/>
        </w:rPr>
        <w:t xml:space="preserve">Avallone M </w:t>
      </w:r>
      <w:r>
        <w:rPr>
          <w:rFonts w:eastAsia="Times New Roman"/>
        </w:rPr>
        <w:t xml:space="preserve">(2024). Improving Antibiotic Overuse in Primary Care: A Multimodal Quality Improvement Project. </w:t>
      </w:r>
      <w:r>
        <w:rPr>
          <w:rFonts w:eastAsia="Times New Roman"/>
          <w:i/>
          <w:iCs/>
        </w:rPr>
        <w:t xml:space="preserve">Clinical Nurse Specialist. </w:t>
      </w:r>
      <w:r>
        <w:rPr>
          <w:rFonts w:eastAsia="Times New Roman"/>
        </w:rPr>
        <w:t>May-Jun 2024</w:t>
      </w:r>
      <w:r>
        <w:rPr>
          <w:rFonts w:eastAsia="Times New Roman"/>
          <w:i/>
          <w:iCs/>
        </w:rPr>
        <w:t xml:space="preserve">. 136-140. doi: 10.1097/NUR.000000000000817. </w:t>
      </w:r>
    </w:p>
    <w:p w14:paraId="4327D5F9" w14:textId="77777777" w:rsidR="00000000" w:rsidRDefault="00000000">
      <w:pPr>
        <w:divId w:val="788013617"/>
        <w:rPr>
          <w:rFonts w:eastAsia="Times New Roman"/>
        </w:rPr>
      </w:pPr>
      <w:r>
        <w:rPr>
          <w:rFonts w:eastAsia="Times New Roman"/>
        </w:rPr>
        <w:t xml:space="preserve">2020 </w:t>
      </w:r>
      <w:r>
        <w:rPr>
          <w:rFonts w:eastAsia="Times New Roman"/>
          <w:b/>
          <w:bCs/>
        </w:rPr>
        <w:t>Avallone M</w:t>
      </w:r>
      <w:r>
        <w:rPr>
          <w:rFonts w:eastAsia="Times New Roman"/>
        </w:rPr>
        <w:t xml:space="preserve">., Perweiler E., Pacetti S. (2020). Using the 4Ms framework to teach geriatric competencies in a community clinical experience. </w:t>
      </w:r>
      <w:r>
        <w:rPr>
          <w:rFonts w:eastAsia="Times New Roman"/>
          <w:i/>
          <w:iCs/>
        </w:rPr>
        <w:t xml:space="preserve">Nursing Forum. </w:t>
      </w:r>
      <w:r>
        <w:rPr>
          <w:rFonts w:eastAsia="Times New Roman"/>
        </w:rPr>
        <w:t>1-6. DOI: 10.1111/nuf.12511.</w:t>
      </w:r>
    </w:p>
    <w:p w14:paraId="6A4885D3" w14:textId="77777777" w:rsidR="00000000" w:rsidRDefault="00000000">
      <w:pPr>
        <w:divId w:val="957371151"/>
        <w:rPr>
          <w:rFonts w:eastAsia="Times New Roman"/>
        </w:rPr>
      </w:pPr>
      <w:r>
        <w:rPr>
          <w:rFonts w:eastAsia="Times New Roman"/>
        </w:rPr>
        <w:t xml:space="preserve">2020 Cantwell ER, </w:t>
      </w:r>
      <w:r>
        <w:rPr>
          <w:rFonts w:eastAsia="Times New Roman"/>
          <w:b/>
          <w:bCs/>
        </w:rPr>
        <w:t>Avallone M</w:t>
      </w:r>
      <w:r>
        <w:rPr>
          <w:rFonts w:eastAsia="Times New Roman"/>
        </w:rPr>
        <w:t xml:space="preserve">, Bowler G. (2020). Using new careers in nursing research findings to develop an evidence-based pre-entry immersion program. </w:t>
      </w:r>
      <w:r>
        <w:rPr>
          <w:rFonts w:eastAsia="Times New Roman"/>
          <w:i/>
          <w:iCs/>
        </w:rPr>
        <w:t xml:space="preserve">Journal Professional Nursing. </w:t>
      </w:r>
      <w:hyperlink r:id="rId6" w:history="1">
        <w:r>
          <w:rPr>
            <w:rStyle w:val="Hyperlink"/>
            <w:rFonts w:eastAsia="Times New Roman"/>
          </w:rPr>
          <w:t>https://doi.org/10.1016/j.profnurs.2020.04.004</w:t>
        </w:r>
      </w:hyperlink>
    </w:p>
    <w:p w14:paraId="7B42DDB8" w14:textId="77777777" w:rsidR="00000000" w:rsidRDefault="00000000">
      <w:pPr>
        <w:divId w:val="761995984"/>
        <w:rPr>
          <w:rFonts w:eastAsia="Times New Roman"/>
        </w:rPr>
      </w:pPr>
      <w:r>
        <w:rPr>
          <w:rFonts w:eastAsia="Times New Roman"/>
        </w:rPr>
        <w:t xml:space="preserve">2019 </w:t>
      </w:r>
      <w:r>
        <w:rPr>
          <w:rFonts w:eastAsia="Times New Roman"/>
          <w:b/>
          <w:bCs/>
        </w:rPr>
        <w:t>Avallone M</w:t>
      </w:r>
      <w:r>
        <w:rPr>
          <w:rFonts w:eastAsia="Times New Roman"/>
        </w:rPr>
        <w:t>, Cantwell, R., Pacetti S. (2019). Clinical introduction to population health management using a peer mentoring strategy. Journal of Nursing Education and Practice. 9(14). 79-85. https://doi.org/10.5430/jnep.v9n4p79.</w:t>
      </w:r>
    </w:p>
    <w:p w14:paraId="4F40D587" w14:textId="77777777" w:rsidR="00000000" w:rsidRDefault="00000000">
      <w:pPr>
        <w:divId w:val="1874417962"/>
        <w:rPr>
          <w:rFonts w:eastAsia="Times New Roman"/>
        </w:rPr>
      </w:pPr>
      <w:r>
        <w:rPr>
          <w:rFonts w:eastAsia="Times New Roman"/>
        </w:rPr>
        <w:t xml:space="preserve">2016 </w:t>
      </w:r>
      <w:r>
        <w:rPr>
          <w:rFonts w:eastAsia="Times New Roman"/>
          <w:b/>
          <w:bCs/>
        </w:rPr>
        <w:t>Avallone, M</w:t>
      </w:r>
      <w:r>
        <w:rPr>
          <w:rFonts w:eastAsia="Times New Roman"/>
        </w:rPr>
        <w:t xml:space="preserve">., Cantwell, R. (2016). Teaching nursing students to provide patient-centered transitional education to heart failure patients using a peer teaching strategy. </w:t>
      </w:r>
      <w:r>
        <w:rPr>
          <w:rFonts w:eastAsia="Times New Roman"/>
          <w:i/>
          <w:iCs/>
        </w:rPr>
        <w:t>Journal of Nursing Education and Practice, 7</w:t>
      </w:r>
      <w:r>
        <w:rPr>
          <w:rFonts w:eastAsia="Times New Roman"/>
        </w:rPr>
        <w:t>(2), 84-89. http://dx.doi.org/10.5430/jnep.v7n2p84</w:t>
      </w:r>
    </w:p>
    <w:p w14:paraId="054C7549" w14:textId="77777777" w:rsidR="00000000" w:rsidRDefault="00000000">
      <w:pPr>
        <w:divId w:val="96415247"/>
        <w:rPr>
          <w:rFonts w:eastAsia="Times New Roman"/>
        </w:rPr>
      </w:pPr>
      <w:r>
        <w:rPr>
          <w:rFonts w:eastAsia="Times New Roman"/>
        </w:rPr>
        <w:t xml:space="preserve">2015 </w:t>
      </w:r>
      <w:r>
        <w:rPr>
          <w:rFonts w:eastAsia="Times New Roman"/>
          <w:b/>
          <w:bCs/>
        </w:rPr>
        <w:t>Avallone, MA</w:t>
      </w:r>
      <w:r>
        <w:rPr>
          <w:rFonts w:eastAsia="Times New Roman"/>
        </w:rPr>
        <w:t xml:space="preserve">, Weideman, YL. (2015). Evaluation of a nursing handoff educational bundle to improve nursing student handoff communications: A pilot study. </w:t>
      </w:r>
      <w:r>
        <w:rPr>
          <w:rFonts w:eastAsia="Times New Roman"/>
          <w:i/>
          <w:iCs/>
        </w:rPr>
        <w:t>Journal of Nursing Education and Practice, 5(</w:t>
      </w:r>
      <w:r>
        <w:rPr>
          <w:rFonts w:eastAsia="Times New Roman"/>
        </w:rPr>
        <w:t>8), http://dx.doi.org/10.5430/jnep.v5n8p65</w:t>
      </w:r>
    </w:p>
    <w:p w14:paraId="613C31CE" w14:textId="77777777" w:rsidR="00000000" w:rsidRDefault="00000000">
      <w:pPr>
        <w:pStyle w:val="Heading4"/>
        <w:rPr>
          <w:rFonts w:eastAsia="Times New Roman"/>
        </w:rPr>
      </w:pPr>
      <w:r>
        <w:rPr>
          <w:rFonts w:eastAsia="Times New Roman"/>
        </w:rPr>
        <w:t>Published Conference Proceedings</w:t>
      </w:r>
    </w:p>
    <w:p w14:paraId="5D4FA631" w14:textId="77777777" w:rsidR="00000000" w:rsidRDefault="00000000">
      <w:pPr>
        <w:divId w:val="1636790676"/>
        <w:rPr>
          <w:rFonts w:eastAsia="Times New Roman"/>
        </w:rPr>
      </w:pPr>
      <w:r>
        <w:rPr>
          <w:rFonts w:eastAsia="Times New Roman"/>
        </w:rPr>
        <w:t xml:space="preserve">2025 </w:t>
      </w:r>
      <w:r>
        <w:rPr>
          <w:rFonts w:eastAsia="Times New Roman"/>
          <w:b/>
          <w:bCs/>
        </w:rPr>
        <w:t>Avallone</w:t>
      </w:r>
      <w:r>
        <w:rPr>
          <w:rFonts w:eastAsia="Times New Roman"/>
        </w:rPr>
        <w:t xml:space="preserve"> M, Dahan T, Tucker S. (2025). Enhancing nursing student retention through a mid-curricular bridge program: A focus on self-regulated learning and academic success. Abstracts for the 2025 ENRS Annual Scientific Sessions. </w:t>
      </w:r>
      <w:r>
        <w:rPr>
          <w:rFonts w:eastAsia="Times New Roman"/>
          <w:i/>
          <w:iCs/>
        </w:rPr>
        <w:t>Nursing Research.</w:t>
      </w:r>
      <w:r>
        <w:rPr>
          <w:rFonts w:eastAsia="Times New Roman"/>
        </w:rPr>
        <w:t> </w:t>
      </w:r>
      <w:hyperlink r:id="rId7" w:history="1">
        <w:r>
          <w:rPr>
            <w:rStyle w:val="Hyperlink"/>
            <w:rFonts w:eastAsia="Times New Roman"/>
          </w:rPr>
          <w:t>74(6</w:t>
        </w:r>
        <w:proofErr w:type="gramStart"/>
        <w:r>
          <w:rPr>
            <w:rStyle w:val="Hyperlink"/>
            <w:rFonts w:eastAsia="Times New Roman"/>
          </w:rPr>
          <w:t>):p</w:t>
        </w:r>
        <w:proofErr w:type="gramEnd"/>
        <w:r>
          <w:rPr>
            <w:rStyle w:val="Hyperlink"/>
            <w:rFonts w:eastAsia="Times New Roman"/>
          </w:rPr>
          <w:t xml:space="preserve"> E18-E167, 11/12 2025.</w:t>
        </w:r>
      </w:hyperlink>
      <w:r>
        <w:rPr>
          <w:rFonts w:eastAsia="Times New Roman"/>
        </w:rPr>
        <w:t xml:space="preserve"> | DOI: 10.1097/NNR.0000000000000859</w:t>
      </w:r>
    </w:p>
    <w:p w14:paraId="53A79764" w14:textId="77777777" w:rsidR="00000000" w:rsidRDefault="00000000">
      <w:pPr>
        <w:divId w:val="404886697"/>
        <w:rPr>
          <w:rFonts w:eastAsia="Times New Roman"/>
        </w:rPr>
      </w:pPr>
      <w:r>
        <w:rPr>
          <w:rFonts w:eastAsia="Times New Roman"/>
        </w:rPr>
        <w:t xml:space="preserve">2023 </w:t>
      </w:r>
      <w:r>
        <w:rPr>
          <w:rFonts w:eastAsia="Times New Roman"/>
          <w:b/>
          <w:bCs/>
        </w:rPr>
        <w:t>Avallone M</w:t>
      </w:r>
      <w:r>
        <w:rPr>
          <w:rFonts w:eastAsia="Times New Roman"/>
        </w:rPr>
        <w:t xml:space="preserve">, Perweiler E, DeGennaro J, Mock M. (2023). Building Clinical Judgment in the Healthcare Workforce by Addressing the 4Ms and </w:t>
      </w:r>
      <w:proofErr w:type="gramStart"/>
      <w:r>
        <w:rPr>
          <w:rFonts w:eastAsia="Times New Roman"/>
        </w:rPr>
        <w:t>Multi-complexity</w:t>
      </w:r>
      <w:proofErr w:type="gramEnd"/>
      <w:r>
        <w:rPr>
          <w:rFonts w:eastAsia="Times New Roman"/>
        </w:rPr>
        <w:t xml:space="preserve">. Gerontologic Society of America (GSA). </w:t>
      </w:r>
      <w:r>
        <w:rPr>
          <w:rFonts w:eastAsia="Times New Roman"/>
          <w:i/>
          <w:iCs/>
        </w:rPr>
        <w:t>Innovations in Aging. 7</w:t>
      </w:r>
      <w:r>
        <w:rPr>
          <w:rFonts w:eastAsia="Times New Roman"/>
        </w:rPr>
        <w:t xml:space="preserve">(S1), p. 41. doi: </w:t>
      </w:r>
      <w:proofErr w:type="gramStart"/>
      <w:r>
        <w:rPr>
          <w:rFonts w:eastAsia="Times New Roman"/>
        </w:rPr>
        <w:t>10.1093.geroni</w:t>
      </w:r>
      <w:proofErr w:type="gramEnd"/>
      <w:r>
        <w:rPr>
          <w:rFonts w:eastAsia="Times New Roman"/>
        </w:rPr>
        <w:t>/igad104.0136.</w:t>
      </w:r>
    </w:p>
    <w:p w14:paraId="5F67BF41" w14:textId="77777777" w:rsidR="00000000" w:rsidRDefault="00000000">
      <w:pPr>
        <w:divId w:val="1618443303"/>
        <w:rPr>
          <w:rFonts w:eastAsia="Times New Roman"/>
        </w:rPr>
      </w:pPr>
      <w:r>
        <w:rPr>
          <w:rFonts w:eastAsia="Times New Roman"/>
        </w:rPr>
        <w:t xml:space="preserve">2023 DeGennaro J., Bodenheimer L, Perweiler E, </w:t>
      </w:r>
      <w:r>
        <w:rPr>
          <w:rFonts w:eastAsia="Times New Roman"/>
          <w:b/>
          <w:bCs/>
        </w:rPr>
        <w:t>Avallone M</w:t>
      </w:r>
      <w:r>
        <w:rPr>
          <w:rFonts w:eastAsia="Times New Roman"/>
        </w:rPr>
        <w:t xml:space="preserve">, Mock M. (2023). Fostering Practice Change by Integrating Interprofessional Education in a Community Health Collaboration. Gerontologic Society of America (GSA). </w:t>
      </w:r>
      <w:r>
        <w:rPr>
          <w:rFonts w:eastAsia="Times New Roman"/>
          <w:i/>
          <w:iCs/>
        </w:rPr>
        <w:t xml:space="preserve">Innovations in Aging. 7(S1), p. 739. </w:t>
      </w:r>
      <w:r>
        <w:rPr>
          <w:rFonts w:eastAsia="Times New Roman"/>
        </w:rPr>
        <w:t xml:space="preserve">doi: </w:t>
      </w:r>
      <w:proofErr w:type="gramStart"/>
      <w:r>
        <w:rPr>
          <w:rFonts w:eastAsia="Times New Roman"/>
        </w:rPr>
        <w:t>10.1093.geroni</w:t>
      </w:r>
      <w:proofErr w:type="gramEnd"/>
      <w:r>
        <w:rPr>
          <w:rFonts w:eastAsia="Times New Roman"/>
        </w:rPr>
        <w:t>/igad104.2393.</w:t>
      </w:r>
    </w:p>
    <w:p w14:paraId="2A20F7FB" w14:textId="77777777" w:rsidR="00000000" w:rsidRDefault="00000000">
      <w:pPr>
        <w:divId w:val="373430468"/>
        <w:rPr>
          <w:rFonts w:eastAsia="Times New Roman"/>
        </w:rPr>
      </w:pPr>
      <w:r>
        <w:rPr>
          <w:rFonts w:eastAsia="Times New Roman"/>
        </w:rPr>
        <w:t xml:space="preserve">2020 </w:t>
      </w:r>
      <w:r>
        <w:rPr>
          <w:rFonts w:eastAsia="Times New Roman"/>
          <w:b/>
          <w:bCs/>
        </w:rPr>
        <w:t>Avallone M</w:t>
      </w:r>
      <w:r>
        <w:rPr>
          <w:rFonts w:eastAsia="Times New Roman"/>
        </w:rPr>
        <w:t xml:space="preserve">, Pacetti S, Perweiler E. (2020). Using the Age-Friendly 4Ms Framework to Redesign a Community Clinical Experience. Gerontologic Society of America. </w:t>
      </w:r>
      <w:r>
        <w:rPr>
          <w:rFonts w:eastAsia="Times New Roman"/>
          <w:i/>
          <w:iCs/>
        </w:rPr>
        <w:t>Innovations in Aging</w:t>
      </w:r>
      <w:r>
        <w:rPr>
          <w:rFonts w:eastAsia="Times New Roman"/>
        </w:rPr>
        <w:t>. December 2020.</w:t>
      </w:r>
    </w:p>
    <w:p w14:paraId="4DD62A14" w14:textId="77777777" w:rsidR="00000000" w:rsidRDefault="00000000">
      <w:pPr>
        <w:divId w:val="938223048"/>
        <w:rPr>
          <w:rFonts w:eastAsia="Times New Roman"/>
        </w:rPr>
      </w:pPr>
      <w:r>
        <w:rPr>
          <w:rFonts w:eastAsia="Times New Roman"/>
        </w:rPr>
        <w:t xml:space="preserve">2020 Pacetti S., </w:t>
      </w:r>
      <w:r>
        <w:rPr>
          <w:rFonts w:eastAsia="Times New Roman"/>
          <w:b/>
          <w:bCs/>
        </w:rPr>
        <w:t>Avallone M</w:t>
      </w:r>
      <w:r>
        <w:rPr>
          <w:rFonts w:eastAsia="Times New Roman"/>
        </w:rPr>
        <w:t xml:space="preserve">. Perweiler E. (2020). Polypharmacy in the Older Adult: Medication Review in the Community. Gerontologic Society of America (GSA). </w:t>
      </w:r>
      <w:r>
        <w:rPr>
          <w:rFonts w:eastAsia="Times New Roman"/>
          <w:i/>
          <w:iCs/>
        </w:rPr>
        <w:t xml:space="preserve">Innovations in Aging. </w:t>
      </w:r>
      <w:r>
        <w:rPr>
          <w:rFonts w:eastAsia="Times New Roman"/>
        </w:rPr>
        <w:t>December 2020.</w:t>
      </w:r>
    </w:p>
    <w:p w14:paraId="2C192F90" w14:textId="77777777" w:rsidR="00000000" w:rsidRDefault="00000000">
      <w:pPr>
        <w:divId w:val="1171070584"/>
        <w:rPr>
          <w:rFonts w:eastAsia="Times New Roman"/>
        </w:rPr>
      </w:pPr>
      <w:r>
        <w:rPr>
          <w:rFonts w:eastAsia="Times New Roman"/>
        </w:rPr>
        <w:t xml:space="preserve">2020 DeGennaro J, Pomerantz, S, </w:t>
      </w:r>
      <w:r>
        <w:rPr>
          <w:rFonts w:eastAsia="Times New Roman"/>
          <w:b/>
          <w:bCs/>
        </w:rPr>
        <w:t>Avallone M</w:t>
      </w:r>
      <w:r>
        <w:rPr>
          <w:rFonts w:eastAsia="Times New Roman"/>
        </w:rPr>
        <w:t xml:space="preserve">, Handberry M., Perweiler E. (2020). Creating an Age-Friendly Community in Affordable Housing Using a Resident </w:t>
      </w:r>
      <w:proofErr w:type="spellStart"/>
      <w:r>
        <w:rPr>
          <w:rFonts w:eastAsia="Times New Roman"/>
        </w:rPr>
        <w:t>Helath</w:t>
      </w:r>
      <w:proofErr w:type="spellEnd"/>
      <w:r>
        <w:rPr>
          <w:rFonts w:eastAsia="Times New Roman"/>
        </w:rPr>
        <w:t xml:space="preserve"> Risk Assessment Focused on the 4Ms. Gerontologic Society of America (GSA). </w:t>
      </w:r>
      <w:r>
        <w:rPr>
          <w:rFonts w:eastAsia="Times New Roman"/>
          <w:i/>
          <w:iCs/>
        </w:rPr>
        <w:t xml:space="preserve">Innovations in Aging. </w:t>
      </w:r>
      <w:r>
        <w:rPr>
          <w:rFonts w:eastAsia="Times New Roman"/>
        </w:rPr>
        <w:t>December 2020.</w:t>
      </w:r>
    </w:p>
    <w:p w14:paraId="5D42692C" w14:textId="77777777" w:rsidR="00000000" w:rsidRDefault="00000000">
      <w:pPr>
        <w:divId w:val="663974387"/>
        <w:rPr>
          <w:rFonts w:eastAsia="Times New Roman"/>
        </w:rPr>
      </w:pPr>
      <w:r>
        <w:rPr>
          <w:rFonts w:eastAsia="Times New Roman"/>
        </w:rPr>
        <w:t xml:space="preserve">2019 </w:t>
      </w:r>
      <w:r>
        <w:rPr>
          <w:rFonts w:eastAsia="Times New Roman"/>
          <w:b/>
          <w:bCs/>
        </w:rPr>
        <w:t xml:space="preserve">Avallone M, </w:t>
      </w:r>
      <w:r>
        <w:rPr>
          <w:rFonts w:eastAsia="Times New Roman"/>
        </w:rPr>
        <w:t xml:space="preserve">Cantwell R, Pacetti S. (2019). An Interprofessional Service-Learning Experience </w:t>
      </w:r>
      <w:proofErr w:type="gramStart"/>
      <w:r>
        <w:rPr>
          <w:rFonts w:eastAsia="Times New Roman"/>
        </w:rPr>
        <w:t>With</w:t>
      </w:r>
      <w:proofErr w:type="gramEnd"/>
      <w:r>
        <w:rPr>
          <w:rFonts w:eastAsia="Times New Roman"/>
        </w:rPr>
        <w:t xml:space="preserve"> Low-Income Elders: Use of a Near-Peer Teaching Strategy. </w:t>
      </w:r>
      <w:r>
        <w:rPr>
          <w:rFonts w:eastAsia="Times New Roman"/>
          <w:i/>
          <w:iCs/>
        </w:rPr>
        <w:t>Virginia Henderson Global Nursing E-Repository.</w:t>
      </w:r>
      <w:r>
        <w:rPr>
          <w:rFonts w:eastAsia="Times New Roman"/>
        </w:rPr>
        <w:t xml:space="preserve"> Refereed Abstract. Retrieved from: </w:t>
      </w:r>
      <w:hyperlink r:id="rId8" w:history="1">
        <w:r>
          <w:rPr>
            <w:rStyle w:val="Hyperlink"/>
            <w:rFonts w:eastAsia="Times New Roman"/>
          </w:rPr>
          <w:t>http://hdl.handle.net/10755/17462</w:t>
        </w:r>
      </w:hyperlink>
    </w:p>
    <w:p w14:paraId="57C9B039" w14:textId="77777777" w:rsidR="00000000" w:rsidRDefault="00000000">
      <w:pPr>
        <w:divId w:val="1560245993"/>
        <w:rPr>
          <w:rFonts w:eastAsia="Times New Roman"/>
        </w:rPr>
      </w:pPr>
      <w:r>
        <w:rPr>
          <w:rFonts w:eastAsia="Times New Roman"/>
        </w:rPr>
        <w:t xml:space="preserve">2019 Cantwell ER, </w:t>
      </w:r>
      <w:r>
        <w:rPr>
          <w:rFonts w:eastAsia="Times New Roman"/>
          <w:b/>
          <w:bCs/>
        </w:rPr>
        <w:t>Avallone M</w:t>
      </w:r>
      <w:r>
        <w:rPr>
          <w:rFonts w:eastAsia="Times New Roman"/>
        </w:rPr>
        <w:t xml:space="preserve">, Pacetti S. (2019). New Careers in Nursing (NCIN) Data Results: Application of Research Findings. </w:t>
      </w:r>
      <w:r>
        <w:rPr>
          <w:rFonts w:eastAsia="Times New Roman"/>
          <w:i/>
          <w:iCs/>
        </w:rPr>
        <w:t>Virginia Henderson Global Nursing E-Repository.</w:t>
      </w:r>
      <w:r>
        <w:rPr>
          <w:rFonts w:eastAsia="Times New Roman"/>
        </w:rPr>
        <w:t xml:space="preserve"> </w:t>
      </w:r>
      <w:hyperlink r:id="rId9" w:history="1">
        <w:r>
          <w:rPr>
            <w:rStyle w:val="Hyperlink"/>
            <w:rFonts w:eastAsia="Times New Roman"/>
          </w:rPr>
          <w:t>http://hdl.handle.net/10755/17608</w:t>
        </w:r>
      </w:hyperlink>
    </w:p>
    <w:p w14:paraId="6F7A627B" w14:textId="77777777" w:rsidR="00000000" w:rsidRDefault="00000000">
      <w:pPr>
        <w:divId w:val="1227686781"/>
        <w:rPr>
          <w:rFonts w:eastAsia="Times New Roman"/>
        </w:rPr>
      </w:pPr>
      <w:r>
        <w:rPr>
          <w:rFonts w:eastAsia="Times New Roman"/>
        </w:rPr>
        <w:t xml:space="preserve">2018 Cantwell ER, </w:t>
      </w:r>
      <w:r>
        <w:rPr>
          <w:rFonts w:eastAsia="Times New Roman"/>
          <w:b/>
          <w:bCs/>
        </w:rPr>
        <w:t>Avallone M</w:t>
      </w:r>
      <w:r>
        <w:rPr>
          <w:rFonts w:eastAsia="Times New Roman"/>
        </w:rPr>
        <w:t xml:space="preserve">. (2018) New </w:t>
      </w:r>
      <w:proofErr w:type="spellStart"/>
      <w:r>
        <w:rPr>
          <w:rFonts w:eastAsia="Times New Roman"/>
        </w:rPr>
        <w:t>Careeers</w:t>
      </w:r>
      <w:proofErr w:type="spellEnd"/>
      <w:r>
        <w:rPr>
          <w:rFonts w:eastAsia="Times New Roman"/>
        </w:rPr>
        <w:t xml:space="preserve"> in Nursing: Pre-Entry Immersions Programs and relationship to graduation from accelerated nursing programs. Virginia Henderson Global Nursing E-repository. Retrieved from: http://hdl.handle.net/10755/624076</w:t>
      </w:r>
    </w:p>
    <w:p w14:paraId="4520F87A" w14:textId="77777777" w:rsidR="00000000" w:rsidRDefault="00000000">
      <w:pPr>
        <w:divId w:val="1063872879"/>
        <w:rPr>
          <w:rFonts w:eastAsia="Times New Roman"/>
        </w:rPr>
      </w:pPr>
      <w:r>
        <w:rPr>
          <w:rFonts w:eastAsia="Times New Roman"/>
        </w:rPr>
        <w:t xml:space="preserve">2016 </w:t>
      </w:r>
      <w:r>
        <w:rPr>
          <w:rFonts w:eastAsia="Times New Roman"/>
          <w:b/>
          <w:bCs/>
        </w:rPr>
        <w:t>Avallone, M</w:t>
      </w:r>
      <w:r>
        <w:rPr>
          <w:rFonts w:eastAsia="Times New Roman"/>
        </w:rPr>
        <w:t xml:space="preserve">. (2016). A Bundled Approach to Improve Handoff Education in Prelicensure Nursing Students. </w:t>
      </w:r>
      <w:r>
        <w:rPr>
          <w:rFonts w:eastAsia="Times New Roman"/>
          <w:i/>
          <w:iCs/>
        </w:rPr>
        <w:t>Virginia Henderson Global Nursing E-repository,</w:t>
      </w:r>
      <w:r>
        <w:rPr>
          <w:rFonts w:eastAsia="Times New Roman"/>
        </w:rPr>
        <w:t xml:space="preserve"> Retrieved from: http://www.nursinglibrary.org</w:t>
      </w:r>
    </w:p>
    <w:p w14:paraId="1CE93A76" w14:textId="77777777" w:rsidR="00000000" w:rsidRDefault="00000000">
      <w:pPr>
        <w:divId w:val="143589700"/>
        <w:rPr>
          <w:rFonts w:eastAsia="Times New Roman"/>
        </w:rPr>
      </w:pPr>
      <w:r>
        <w:rPr>
          <w:rFonts w:eastAsia="Times New Roman"/>
        </w:rPr>
        <w:lastRenderedPageBreak/>
        <w:t xml:space="preserve">2016 </w:t>
      </w:r>
      <w:r>
        <w:rPr>
          <w:rFonts w:eastAsia="Times New Roman"/>
          <w:b/>
          <w:bCs/>
        </w:rPr>
        <w:t>Avallone, M</w:t>
      </w:r>
      <w:r>
        <w:rPr>
          <w:rFonts w:eastAsia="Times New Roman"/>
        </w:rPr>
        <w:t xml:space="preserve">., Cantwell, R. (2016) Teaching Nursing Students to Provide Patient-Centered Transitional Education to Heart Failure Patients Using a Peer Teaching Strategy. </w:t>
      </w:r>
      <w:r>
        <w:rPr>
          <w:rFonts w:eastAsia="Times New Roman"/>
          <w:i/>
          <w:iCs/>
        </w:rPr>
        <w:t>Virginia Henderson Global Nursing E-repository.</w:t>
      </w:r>
      <w:r>
        <w:rPr>
          <w:rFonts w:eastAsia="Times New Roman"/>
        </w:rPr>
        <w:t xml:space="preserve"> Retrieved </w:t>
      </w:r>
      <w:proofErr w:type="gramStart"/>
      <w:r>
        <w:rPr>
          <w:rFonts w:eastAsia="Times New Roman"/>
        </w:rPr>
        <w:t>from :</w:t>
      </w:r>
      <w:proofErr w:type="gramEnd"/>
      <w:r>
        <w:rPr>
          <w:rFonts w:eastAsia="Times New Roman"/>
        </w:rPr>
        <w:t>http://www.nursinglibrary.org</w:t>
      </w:r>
    </w:p>
    <w:p w14:paraId="3A74880D" w14:textId="77777777" w:rsidR="00000000" w:rsidRDefault="00000000">
      <w:pPr>
        <w:pStyle w:val="Heading4"/>
        <w:rPr>
          <w:rFonts w:eastAsia="Times New Roman"/>
        </w:rPr>
      </w:pPr>
      <w:r>
        <w:rPr>
          <w:rFonts w:eastAsia="Times New Roman"/>
        </w:rPr>
        <w:t>Articles in Non-refereed or General Journals</w:t>
      </w:r>
    </w:p>
    <w:p w14:paraId="239423A1" w14:textId="77777777" w:rsidR="00000000" w:rsidRDefault="00000000">
      <w:pPr>
        <w:divId w:val="132529080"/>
        <w:rPr>
          <w:rFonts w:eastAsia="Times New Roman"/>
        </w:rPr>
      </w:pPr>
      <w:r>
        <w:rPr>
          <w:rFonts w:eastAsia="Times New Roman"/>
        </w:rPr>
        <w:t>2017 Cantwell, E.R.,</w:t>
      </w:r>
      <w:r>
        <w:rPr>
          <w:rFonts w:eastAsia="Times New Roman"/>
          <w:b/>
          <w:bCs/>
        </w:rPr>
        <w:t xml:space="preserve"> Avallone, M</w:t>
      </w:r>
      <w:r>
        <w:rPr>
          <w:rFonts w:eastAsia="Times New Roman"/>
        </w:rPr>
        <w:t xml:space="preserve">., Kushary D., Nelson, J. (2017). New Careers in Nursing: Pre-entry immersion programs (PIP) and relationship to graduation from accelerated nursing programs. </w:t>
      </w:r>
      <w:r>
        <w:rPr>
          <w:rFonts w:eastAsia="Times New Roman"/>
          <w:i/>
          <w:iCs/>
        </w:rPr>
        <w:t>The Advisor. 37(</w:t>
      </w:r>
      <w:r>
        <w:rPr>
          <w:rFonts w:eastAsia="Times New Roman"/>
        </w:rPr>
        <w:t>2), 19-26.</w:t>
      </w:r>
    </w:p>
    <w:p w14:paraId="0527A737" w14:textId="77777777" w:rsidR="00000000" w:rsidRDefault="00000000">
      <w:pPr>
        <w:pStyle w:val="Heading3"/>
        <w:rPr>
          <w:rFonts w:eastAsia="Times New Roman"/>
        </w:rPr>
      </w:pPr>
      <w:r>
        <w:rPr>
          <w:rFonts w:eastAsia="Times New Roman"/>
        </w:rPr>
        <w:t>Conference Presentations, Lectures, Demonstrations</w:t>
      </w:r>
    </w:p>
    <w:p w14:paraId="5D46A6A5" w14:textId="77777777" w:rsidR="00000000" w:rsidRDefault="00000000">
      <w:pPr>
        <w:pStyle w:val="Heading4"/>
        <w:rPr>
          <w:rFonts w:eastAsia="Times New Roman"/>
        </w:rPr>
      </w:pPr>
      <w:r>
        <w:rPr>
          <w:rFonts w:eastAsia="Times New Roman"/>
        </w:rPr>
        <w:t>Papers, Abstracts, and Lectures</w:t>
      </w:r>
    </w:p>
    <w:p w14:paraId="7A73F496" w14:textId="77777777" w:rsidR="00000000" w:rsidRDefault="00000000">
      <w:pPr>
        <w:divId w:val="89544934"/>
        <w:rPr>
          <w:rFonts w:eastAsia="Times New Roman"/>
        </w:rPr>
      </w:pPr>
      <w:r>
        <w:rPr>
          <w:rFonts w:eastAsia="Times New Roman"/>
        </w:rPr>
        <w:t>2025 Avallone M, Dahan T, Tucker S. (2025). Enhancing nursing student retention through a mid-curricular bridge program: A focus on self-regulated learning and academic success. Eastern Nursing Research Society (ENRS) 2025. Philadelphia PA. April 2025. poster presentation.</w:t>
      </w:r>
    </w:p>
    <w:p w14:paraId="4D7B06DE" w14:textId="77777777" w:rsidR="00000000" w:rsidRDefault="00000000">
      <w:pPr>
        <w:divId w:val="348069242"/>
        <w:rPr>
          <w:rFonts w:eastAsia="Times New Roman"/>
        </w:rPr>
      </w:pPr>
      <w:r>
        <w:rPr>
          <w:rFonts w:eastAsia="Times New Roman"/>
        </w:rPr>
        <w:t>2025 Avallone M. (2025). Building geriatric competencies within an interprofessional clinical experience. Nurse Educator Conference (NEC). Breckenridge, CO. June 2025. podium presentation.</w:t>
      </w:r>
    </w:p>
    <w:p w14:paraId="03C34D8A" w14:textId="77777777" w:rsidR="00000000" w:rsidRDefault="00000000">
      <w:pPr>
        <w:divId w:val="1517307664"/>
        <w:rPr>
          <w:rFonts w:eastAsia="Times New Roman"/>
        </w:rPr>
      </w:pPr>
      <w:r>
        <w:rPr>
          <w:rFonts w:eastAsia="Times New Roman"/>
        </w:rPr>
        <w:t>2025 Avallone M. (2025). Promoting Junior year retention with a transitional summer bridge program. Nurse Educator Conference (NEC). Breckenridge, CO. June 2025. Podium presentation</w:t>
      </w:r>
    </w:p>
    <w:p w14:paraId="76826745" w14:textId="77777777" w:rsidR="00000000" w:rsidRDefault="00000000">
      <w:pPr>
        <w:divId w:val="1393851298"/>
        <w:rPr>
          <w:rFonts w:eastAsia="Times New Roman"/>
        </w:rPr>
      </w:pPr>
      <w:r>
        <w:rPr>
          <w:rFonts w:eastAsia="Times New Roman"/>
        </w:rPr>
        <w:t xml:space="preserve">2024 Stubin C, </w:t>
      </w:r>
      <w:r>
        <w:rPr>
          <w:rFonts w:eastAsia="Times New Roman"/>
          <w:b/>
          <w:bCs/>
        </w:rPr>
        <w:t>Avallone M</w:t>
      </w:r>
      <w:r>
        <w:rPr>
          <w:rFonts w:eastAsia="Times New Roman"/>
        </w:rPr>
        <w:t>, Manno M. Addressing the 2021 Essentials with new approaches for developing leadership, resilience, and self-care/well-being in undergraduate nursing students. Transform 2024 American Association of Colleges of Nursing. New Orleans. Dec 6, 2024. national podium presentation.</w:t>
      </w:r>
    </w:p>
    <w:p w14:paraId="03C0AE7E" w14:textId="77777777" w:rsidR="00000000" w:rsidRDefault="00000000">
      <w:pPr>
        <w:divId w:val="654139590"/>
        <w:rPr>
          <w:rFonts w:eastAsia="Times New Roman"/>
        </w:rPr>
      </w:pPr>
      <w:r>
        <w:rPr>
          <w:rFonts w:eastAsia="Times New Roman"/>
        </w:rPr>
        <w:t xml:space="preserve">2024 </w:t>
      </w:r>
      <w:r>
        <w:rPr>
          <w:rFonts w:eastAsia="Times New Roman"/>
          <w:b/>
          <w:bCs/>
        </w:rPr>
        <w:t>Avallone M</w:t>
      </w:r>
      <w:r>
        <w:rPr>
          <w:rFonts w:eastAsia="Times New Roman"/>
        </w:rPr>
        <w:t>, Perweiler E, Mock M, Datil D. Enhancing Aging Intelligence: How Academic-Community partnerships support interprofessional education in affordable housing. June 6, 2024. Leading Age 2024 Annual Meeting. Atlantic City, NJ. regional panel presentation.</w:t>
      </w:r>
    </w:p>
    <w:p w14:paraId="11F2C4F5" w14:textId="77777777" w:rsidR="00000000" w:rsidRDefault="00000000">
      <w:pPr>
        <w:divId w:val="952640266"/>
        <w:rPr>
          <w:rFonts w:eastAsia="Times New Roman"/>
        </w:rPr>
      </w:pPr>
      <w:r>
        <w:rPr>
          <w:rFonts w:eastAsia="Times New Roman"/>
        </w:rPr>
        <w:t xml:space="preserve">2024 </w:t>
      </w:r>
      <w:r>
        <w:rPr>
          <w:rFonts w:eastAsia="Times New Roman"/>
          <w:b/>
          <w:bCs/>
        </w:rPr>
        <w:t>Avallone M</w:t>
      </w:r>
      <w:r>
        <w:rPr>
          <w:rFonts w:eastAsia="Times New Roman"/>
        </w:rPr>
        <w:t>, Perweiler E, DeGennaro J, Mock M. Building Clinical Judgment using the 5Ms Framework in an Affordable Housing Clinical Experience. 2024 National Nurse Educator Summit. Salt Lake City, NV. April 7-10, 2024. national podium presentation.</w:t>
      </w:r>
    </w:p>
    <w:p w14:paraId="297AB2C9" w14:textId="77777777" w:rsidR="00000000" w:rsidRDefault="00000000">
      <w:pPr>
        <w:divId w:val="1459030261"/>
        <w:rPr>
          <w:rFonts w:eastAsia="Times New Roman"/>
        </w:rPr>
      </w:pPr>
      <w:r>
        <w:rPr>
          <w:rFonts w:eastAsia="Times New Roman"/>
        </w:rPr>
        <w:t xml:space="preserve">2024 </w:t>
      </w:r>
      <w:r>
        <w:rPr>
          <w:rFonts w:eastAsia="Times New Roman"/>
          <w:b/>
          <w:bCs/>
        </w:rPr>
        <w:t>Avallone M</w:t>
      </w:r>
      <w:r>
        <w:rPr>
          <w:rFonts w:eastAsia="Times New Roman"/>
        </w:rPr>
        <w:t>, Dahan T, Tucker S. Bridge to Success: Addressing Equity Gaps through a Summer Enrichment Program. 2024 National Nurse Educator Summit. Salt Lake City, NV. April 7-10, 2024. national E-poster presentation.</w:t>
      </w:r>
    </w:p>
    <w:p w14:paraId="6329A34E" w14:textId="77777777" w:rsidR="00000000" w:rsidRDefault="00000000">
      <w:pPr>
        <w:divId w:val="462162309"/>
        <w:rPr>
          <w:rFonts w:eastAsia="Times New Roman"/>
        </w:rPr>
      </w:pPr>
      <w:r>
        <w:rPr>
          <w:rFonts w:eastAsia="Times New Roman"/>
        </w:rPr>
        <w:t xml:space="preserve">2024 </w:t>
      </w:r>
      <w:r>
        <w:rPr>
          <w:rFonts w:eastAsia="Times New Roman"/>
          <w:b/>
          <w:bCs/>
        </w:rPr>
        <w:t>Avallone M</w:t>
      </w:r>
      <w:r>
        <w:rPr>
          <w:rFonts w:eastAsia="Times New Roman"/>
        </w:rPr>
        <w:t>, Dahan T, Tucker S. Bridge to Success: Addressing Equity Gaps through a Summer Enrichment Program. American Association of Colleges of Nursing (AACN) Diversity Symposium Feb 5-7, 2024, New Orleans, LA. national podium presentation.</w:t>
      </w:r>
    </w:p>
    <w:p w14:paraId="4F6AE2D1" w14:textId="77777777" w:rsidR="00000000" w:rsidRDefault="00000000">
      <w:pPr>
        <w:divId w:val="1227374081"/>
        <w:rPr>
          <w:rFonts w:eastAsia="Times New Roman"/>
        </w:rPr>
      </w:pPr>
      <w:r>
        <w:rPr>
          <w:rFonts w:eastAsia="Times New Roman"/>
        </w:rPr>
        <w:t xml:space="preserve">2024 </w:t>
      </w:r>
      <w:r>
        <w:rPr>
          <w:rFonts w:eastAsia="Times New Roman"/>
          <w:b/>
          <w:bCs/>
        </w:rPr>
        <w:t>Avallone M</w:t>
      </w:r>
      <w:r>
        <w:rPr>
          <w:rFonts w:eastAsia="Times New Roman"/>
        </w:rPr>
        <w:t>, Perweiler E. DeGennaro J, Mock M. Using the 5Ms Framework to Identify and Address Health Disparities in a Community Experience. American Association of Colleges of Nursing (AACN) Diversity Symposium Feb 5-7, 2024, New Orleans, LA. national podium presentation.</w:t>
      </w:r>
    </w:p>
    <w:p w14:paraId="528C52F4" w14:textId="77777777" w:rsidR="00000000" w:rsidRDefault="00000000">
      <w:pPr>
        <w:divId w:val="1392384311"/>
        <w:rPr>
          <w:rFonts w:eastAsia="Times New Roman"/>
        </w:rPr>
      </w:pPr>
      <w:r>
        <w:rPr>
          <w:rFonts w:eastAsia="Times New Roman"/>
        </w:rPr>
        <w:t xml:space="preserve">2023 </w:t>
      </w:r>
      <w:r>
        <w:rPr>
          <w:rFonts w:eastAsia="Times New Roman"/>
          <w:b/>
          <w:bCs/>
        </w:rPr>
        <w:t>Avallone M</w:t>
      </w:r>
      <w:r>
        <w:rPr>
          <w:rFonts w:eastAsia="Times New Roman"/>
        </w:rPr>
        <w:t>, Tucker S, Suplee T, Dahan T, Derr R. Bridge to Success: Addressing Equity Gaps through a Summer Enrichment Program. American Association of Colleges of Nursing (AACN) Transform. Dec 1, 2023. national podium presentation.</w:t>
      </w:r>
    </w:p>
    <w:p w14:paraId="6C572B1C" w14:textId="77777777" w:rsidR="00000000" w:rsidRDefault="00000000">
      <w:pPr>
        <w:divId w:val="1539008815"/>
        <w:rPr>
          <w:rFonts w:eastAsia="Times New Roman"/>
        </w:rPr>
      </w:pPr>
      <w:r>
        <w:rPr>
          <w:rFonts w:eastAsia="Times New Roman"/>
        </w:rPr>
        <w:t xml:space="preserve">2023 Stubin C, </w:t>
      </w:r>
      <w:r>
        <w:rPr>
          <w:rFonts w:eastAsia="Times New Roman"/>
          <w:b/>
          <w:bCs/>
        </w:rPr>
        <w:t>Avallone M</w:t>
      </w:r>
      <w:r>
        <w:rPr>
          <w:rFonts w:eastAsia="Times New Roman"/>
        </w:rPr>
        <w:t>, Manno M, Dahan T. Nursing Student Perceptions of Learning Strategies to Enhance Leadership, Resilience, and Self-Care Competencies: A pilot study. American Association of Colleges of Nursing (AACN) Transform. Dec 1, 2023. Lake Buena Vista, FL. national podium presentation.</w:t>
      </w:r>
    </w:p>
    <w:p w14:paraId="671DD485" w14:textId="77777777" w:rsidR="00000000" w:rsidRDefault="00000000">
      <w:pPr>
        <w:divId w:val="1551499903"/>
        <w:rPr>
          <w:rFonts w:eastAsia="Times New Roman"/>
        </w:rPr>
      </w:pPr>
      <w:r>
        <w:rPr>
          <w:rFonts w:eastAsia="Times New Roman"/>
        </w:rPr>
        <w:lastRenderedPageBreak/>
        <w:t xml:space="preserve">2023 </w:t>
      </w:r>
      <w:r>
        <w:rPr>
          <w:rFonts w:eastAsia="Times New Roman"/>
          <w:b/>
          <w:bCs/>
        </w:rPr>
        <w:t>Avallone M</w:t>
      </w:r>
      <w:r>
        <w:rPr>
          <w:rFonts w:eastAsia="Times New Roman"/>
        </w:rPr>
        <w:t>, Perweiler E, DeGennaro, J, Mock M. Building Clinical Judgment in the Healthcare Workforce by Addressing the 4Ms and Multicomplexity.</w:t>
      </w:r>
      <w:r>
        <w:rPr>
          <w:rFonts w:eastAsia="Times New Roman"/>
          <w:i/>
          <w:iCs/>
        </w:rPr>
        <w:t xml:space="preserve"> Geriatric Society of America GSA 2023</w:t>
      </w:r>
      <w:r>
        <w:rPr>
          <w:rFonts w:eastAsia="Times New Roman"/>
        </w:rPr>
        <w:t>. Nov. 8, 2023. national podium presentation.</w:t>
      </w:r>
    </w:p>
    <w:p w14:paraId="7E6EDC30" w14:textId="77777777" w:rsidR="00000000" w:rsidRDefault="00000000">
      <w:pPr>
        <w:divId w:val="1123574832"/>
        <w:rPr>
          <w:rFonts w:eastAsia="Times New Roman"/>
        </w:rPr>
      </w:pPr>
      <w:r>
        <w:rPr>
          <w:rFonts w:eastAsia="Times New Roman"/>
        </w:rPr>
        <w:t xml:space="preserve">2023 DeGennaro J, Bodenheimer L, Perweiler E, </w:t>
      </w:r>
      <w:r>
        <w:rPr>
          <w:rFonts w:eastAsia="Times New Roman"/>
          <w:b/>
          <w:bCs/>
        </w:rPr>
        <w:t>Avallone M</w:t>
      </w:r>
      <w:r>
        <w:rPr>
          <w:rFonts w:eastAsia="Times New Roman"/>
        </w:rPr>
        <w:t xml:space="preserve">, Mock M. Fostering Practice change by Integrating Interprofessional Education in a Community Health Collaboration. </w:t>
      </w:r>
      <w:r>
        <w:rPr>
          <w:rFonts w:eastAsia="Times New Roman"/>
          <w:i/>
          <w:iCs/>
        </w:rPr>
        <w:t xml:space="preserve">Geriatric Society of America GSA 2023, </w:t>
      </w:r>
      <w:r>
        <w:rPr>
          <w:rFonts w:eastAsia="Times New Roman"/>
        </w:rPr>
        <w:t>Nov 9, 2023. national poster presentation.</w:t>
      </w:r>
    </w:p>
    <w:p w14:paraId="7E021086" w14:textId="77777777" w:rsidR="00000000" w:rsidRDefault="00000000">
      <w:pPr>
        <w:divId w:val="835805854"/>
        <w:rPr>
          <w:rFonts w:eastAsia="Times New Roman"/>
        </w:rPr>
      </w:pPr>
      <w:r>
        <w:rPr>
          <w:rFonts w:eastAsia="Times New Roman"/>
        </w:rPr>
        <w:t xml:space="preserve">2023 DeGennaro J, Perweiler E, </w:t>
      </w:r>
      <w:r>
        <w:rPr>
          <w:rFonts w:eastAsia="Times New Roman"/>
          <w:b/>
          <w:bCs/>
        </w:rPr>
        <w:t>Avallone M</w:t>
      </w:r>
      <w:r>
        <w:rPr>
          <w:rFonts w:eastAsia="Times New Roman"/>
        </w:rPr>
        <w:t xml:space="preserve">, Pomerantz S, Mock. An Incremental Journey: Tracking Resident Outcomes Using a 4Ms Framework in Affordable Housing </w:t>
      </w:r>
      <w:r>
        <w:rPr>
          <w:rFonts w:eastAsia="Times New Roman"/>
          <w:i/>
          <w:iCs/>
        </w:rPr>
        <w:t xml:space="preserve">American Geriatrics Society 2023 Annual Scientific Meeting, </w:t>
      </w:r>
      <w:r>
        <w:rPr>
          <w:rFonts w:eastAsia="Times New Roman"/>
        </w:rPr>
        <w:t>May 2023</w:t>
      </w:r>
      <w:r>
        <w:rPr>
          <w:rFonts w:eastAsia="Times New Roman"/>
          <w:i/>
          <w:iCs/>
        </w:rPr>
        <w:t xml:space="preserve">, </w:t>
      </w:r>
      <w:r>
        <w:rPr>
          <w:rFonts w:eastAsia="Times New Roman"/>
        </w:rPr>
        <w:t>Long Beach CA. national poster presentation</w:t>
      </w:r>
    </w:p>
    <w:p w14:paraId="3040E4E2" w14:textId="77777777" w:rsidR="00000000" w:rsidRDefault="00000000">
      <w:pPr>
        <w:divId w:val="1824855771"/>
        <w:rPr>
          <w:rFonts w:eastAsia="Times New Roman"/>
        </w:rPr>
      </w:pPr>
      <w:r>
        <w:rPr>
          <w:rFonts w:eastAsia="Times New Roman"/>
        </w:rPr>
        <w:t xml:space="preserve">2022 </w:t>
      </w:r>
      <w:r>
        <w:rPr>
          <w:rFonts w:eastAsia="Times New Roman"/>
          <w:b/>
          <w:bCs/>
        </w:rPr>
        <w:t>Avallone M</w:t>
      </w:r>
      <w:r>
        <w:rPr>
          <w:rFonts w:eastAsia="Times New Roman"/>
        </w:rPr>
        <w:t xml:space="preserve">. Interprofessional Education, CLAS, and the 4Ms in Affordable Housing, </w:t>
      </w:r>
      <w:r>
        <w:rPr>
          <w:rFonts w:eastAsia="Times New Roman"/>
          <w:i/>
          <w:iCs/>
        </w:rPr>
        <w:t>Bureau of Health Workforce All Grantee and Stakeholder virtual Meeting, HRSA-</w:t>
      </w:r>
      <w:proofErr w:type="spellStart"/>
      <w:r>
        <w:rPr>
          <w:rFonts w:eastAsia="Times New Roman"/>
          <w:i/>
          <w:iCs/>
        </w:rPr>
        <w:t>DHHS.</w:t>
      </w:r>
      <w:r>
        <w:rPr>
          <w:rFonts w:eastAsia="Times New Roman"/>
        </w:rPr>
        <w:t>April</w:t>
      </w:r>
      <w:proofErr w:type="spellEnd"/>
      <w:r>
        <w:rPr>
          <w:rFonts w:eastAsia="Times New Roman"/>
        </w:rPr>
        <w:t xml:space="preserve"> 6, 2022. podium presentation.</w:t>
      </w:r>
    </w:p>
    <w:p w14:paraId="449983D9" w14:textId="77777777" w:rsidR="00000000" w:rsidRDefault="00000000">
      <w:pPr>
        <w:divId w:val="1571698861"/>
        <w:rPr>
          <w:rFonts w:eastAsia="Times New Roman"/>
        </w:rPr>
      </w:pPr>
      <w:r>
        <w:rPr>
          <w:rFonts w:eastAsia="Times New Roman"/>
        </w:rPr>
        <w:t xml:space="preserve">2022 </w:t>
      </w:r>
      <w:r>
        <w:rPr>
          <w:rFonts w:eastAsia="Times New Roman"/>
          <w:b/>
          <w:bCs/>
        </w:rPr>
        <w:t>Avallone M</w:t>
      </w:r>
      <w:r>
        <w:rPr>
          <w:rFonts w:eastAsia="Times New Roman"/>
        </w:rPr>
        <w:t xml:space="preserve">, Perweiler E. Interprofessional Education, CLAS, and the 4MS in Affordable Housing. </w:t>
      </w:r>
      <w:r>
        <w:rPr>
          <w:rFonts w:eastAsia="Times New Roman"/>
          <w:i/>
          <w:iCs/>
        </w:rPr>
        <w:t xml:space="preserve">National League for Nursing (NLN) Education Summit 2022. </w:t>
      </w:r>
      <w:r>
        <w:rPr>
          <w:rFonts w:eastAsia="Times New Roman"/>
        </w:rPr>
        <w:t>Sept 2022, Las Vegas, NV. Podium presentation.</w:t>
      </w:r>
    </w:p>
    <w:p w14:paraId="5063FC30" w14:textId="77777777" w:rsidR="00000000" w:rsidRDefault="00000000">
      <w:pPr>
        <w:divId w:val="1746797203"/>
        <w:rPr>
          <w:rFonts w:eastAsia="Times New Roman"/>
        </w:rPr>
      </w:pPr>
      <w:r>
        <w:rPr>
          <w:rFonts w:eastAsia="Times New Roman"/>
        </w:rPr>
        <w:t xml:space="preserve">2021 </w:t>
      </w:r>
      <w:r>
        <w:rPr>
          <w:rFonts w:eastAsia="Times New Roman"/>
          <w:b/>
          <w:bCs/>
        </w:rPr>
        <w:t>Avallone M</w:t>
      </w:r>
      <w:r>
        <w:rPr>
          <w:rFonts w:eastAsia="Times New Roman"/>
        </w:rPr>
        <w:t xml:space="preserve">, Perweiler E. The 4Ms Framework in Affordable Housing: Lessons in Health Equity and Age-Friendly Geriatric Care. </w:t>
      </w:r>
      <w:r>
        <w:rPr>
          <w:rFonts w:eastAsia="Times New Roman"/>
          <w:i/>
          <w:iCs/>
        </w:rPr>
        <w:t xml:space="preserve">AACN Transform 2021, </w:t>
      </w:r>
      <w:r>
        <w:rPr>
          <w:rFonts w:eastAsia="Times New Roman"/>
        </w:rPr>
        <w:t>December 2021. national Podium presentation.</w:t>
      </w:r>
    </w:p>
    <w:p w14:paraId="26CEADE8" w14:textId="77777777" w:rsidR="00000000" w:rsidRDefault="00000000">
      <w:pPr>
        <w:divId w:val="1487282002"/>
        <w:rPr>
          <w:rFonts w:eastAsia="Times New Roman"/>
        </w:rPr>
      </w:pPr>
      <w:r>
        <w:rPr>
          <w:rFonts w:eastAsia="Times New Roman"/>
        </w:rPr>
        <w:t xml:space="preserve">2020 </w:t>
      </w:r>
      <w:r>
        <w:rPr>
          <w:rFonts w:eastAsia="Times New Roman"/>
          <w:b/>
          <w:bCs/>
        </w:rPr>
        <w:t>Avallone M</w:t>
      </w:r>
      <w:r>
        <w:rPr>
          <w:rFonts w:eastAsia="Times New Roman"/>
        </w:rPr>
        <w:t>.</w:t>
      </w:r>
      <w:r>
        <w:rPr>
          <w:rFonts w:eastAsia="Times New Roman"/>
          <w:i/>
          <w:iCs/>
        </w:rPr>
        <w:t> </w:t>
      </w:r>
      <w:r>
        <w:rPr>
          <w:rFonts w:eastAsia="Times New Roman"/>
        </w:rPr>
        <w:t>Pacetti S., Perweiler E. Using the Age-Friendly 4Ms Framework to Redesign a Community Clinical Experience</w:t>
      </w:r>
      <w:proofErr w:type="gramStart"/>
      <w:r>
        <w:rPr>
          <w:rFonts w:eastAsia="Times New Roman"/>
        </w:rPr>
        <w:t>- ,</w:t>
      </w:r>
      <w:proofErr w:type="gramEnd"/>
      <w:r>
        <w:rPr>
          <w:rFonts w:eastAsia="Times New Roman"/>
          <w:i/>
          <w:iCs/>
        </w:rPr>
        <w:t xml:space="preserve"> Gerontology Society of America (GSA) </w:t>
      </w:r>
      <w:r>
        <w:rPr>
          <w:rFonts w:eastAsia="Times New Roman"/>
        </w:rPr>
        <w:t>Nov</w:t>
      </w:r>
      <w:r>
        <w:rPr>
          <w:rFonts w:eastAsia="Times New Roman"/>
          <w:i/>
          <w:iCs/>
        </w:rPr>
        <w:t xml:space="preserve">. 2020. </w:t>
      </w:r>
      <w:r>
        <w:rPr>
          <w:rFonts w:eastAsia="Times New Roman"/>
        </w:rPr>
        <w:t>Poster presentation</w:t>
      </w:r>
    </w:p>
    <w:p w14:paraId="61F26968" w14:textId="77777777" w:rsidR="00000000" w:rsidRDefault="00000000">
      <w:pPr>
        <w:divId w:val="510295406"/>
        <w:rPr>
          <w:rFonts w:eastAsia="Times New Roman"/>
        </w:rPr>
      </w:pPr>
      <w:r>
        <w:rPr>
          <w:rFonts w:eastAsia="Times New Roman"/>
        </w:rPr>
        <w:t xml:space="preserve">2020 </w:t>
      </w:r>
      <w:r>
        <w:rPr>
          <w:rFonts w:eastAsia="Times New Roman"/>
          <w:b/>
          <w:bCs/>
        </w:rPr>
        <w:t>Avallone M.</w:t>
      </w:r>
      <w:r>
        <w:rPr>
          <w:rFonts w:eastAsia="Times New Roman"/>
        </w:rPr>
        <w:t xml:space="preserve"> Promoting Age-Friendly Communities for Low Income Elders through an Interprofessional Healthcare Team Experience. </w:t>
      </w:r>
      <w:r>
        <w:rPr>
          <w:rFonts w:eastAsia="Times New Roman"/>
          <w:i/>
          <w:iCs/>
        </w:rPr>
        <w:t xml:space="preserve">National League for Nursing (NLN) Education Summit 2020. </w:t>
      </w:r>
      <w:r>
        <w:rPr>
          <w:rFonts w:eastAsia="Times New Roman"/>
        </w:rPr>
        <w:t>Orlando, FL. Accepted poster presentation, Sept 2020.</w:t>
      </w:r>
    </w:p>
    <w:p w14:paraId="2BC2A99A" w14:textId="77777777" w:rsidR="00000000" w:rsidRDefault="00000000">
      <w:pPr>
        <w:divId w:val="418869893"/>
        <w:rPr>
          <w:rFonts w:eastAsia="Times New Roman"/>
        </w:rPr>
      </w:pPr>
      <w:r>
        <w:rPr>
          <w:rFonts w:eastAsia="Times New Roman"/>
        </w:rPr>
        <w:t xml:space="preserve">2020 Pacetti S., </w:t>
      </w:r>
      <w:r>
        <w:rPr>
          <w:rFonts w:eastAsia="Times New Roman"/>
          <w:b/>
          <w:bCs/>
        </w:rPr>
        <w:t>Avallone M</w:t>
      </w:r>
      <w:r>
        <w:rPr>
          <w:rFonts w:eastAsia="Times New Roman"/>
        </w:rPr>
        <w:t>. Perweiler E.</w:t>
      </w:r>
      <w:r>
        <w:rPr>
          <w:rFonts w:eastAsia="Times New Roman"/>
          <w:i/>
          <w:iCs/>
        </w:rPr>
        <w:t> </w:t>
      </w:r>
      <w:r>
        <w:rPr>
          <w:rFonts w:eastAsia="Times New Roman"/>
        </w:rPr>
        <w:t>Polypharmacy in the Older Adult: Medication Review in the Community.</w:t>
      </w:r>
      <w:r>
        <w:rPr>
          <w:rFonts w:eastAsia="Times New Roman"/>
          <w:i/>
          <w:iCs/>
        </w:rPr>
        <w:t xml:space="preserve"> Gerontology Society of America 2020. </w:t>
      </w:r>
      <w:r>
        <w:rPr>
          <w:rFonts w:eastAsia="Times New Roman"/>
        </w:rPr>
        <w:t>Nov. 2020. Poster presentation.</w:t>
      </w:r>
    </w:p>
    <w:p w14:paraId="65F14538" w14:textId="77777777" w:rsidR="00000000" w:rsidRDefault="00000000">
      <w:pPr>
        <w:divId w:val="323290278"/>
        <w:rPr>
          <w:rFonts w:eastAsia="Times New Roman"/>
        </w:rPr>
      </w:pPr>
      <w:r>
        <w:rPr>
          <w:rFonts w:eastAsia="Times New Roman"/>
        </w:rPr>
        <w:t xml:space="preserve">2020 DeGennaro J, </w:t>
      </w:r>
      <w:r>
        <w:rPr>
          <w:rFonts w:eastAsia="Times New Roman"/>
          <w:b/>
          <w:bCs/>
        </w:rPr>
        <w:t>Avallone M</w:t>
      </w:r>
      <w:r>
        <w:rPr>
          <w:rFonts w:eastAsia="Times New Roman"/>
        </w:rPr>
        <w:t xml:space="preserve">. Creating an Age-Friendly Community in Affordable Housing Using a Resident Health Risk Assessment Focused on the 4Ms. </w:t>
      </w:r>
      <w:r>
        <w:rPr>
          <w:rFonts w:eastAsia="Times New Roman"/>
          <w:i/>
          <w:iCs/>
        </w:rPr>
        <w:t xml:space="preserve">Gerontology Society of America 2020. </w:t>
      </w:r>
      <w:r>
        <w:rPr>
          <w:rFonts w:eastAsia="Times New Roman"/>
        </w:rPr>
        <w:t>Nov. 2020.</w:t>
      </w:r>
      <w:r>
        <w:rPr>
          <w:rFonts w:eastAsia="Times New Roman"/>
          <w:i/>
          <w:iCs/>
        </w:rPr>
        <w:t> </w:t>
      </w:r>
      <w:r>
        <w:rPr>
          <w:rFonts w:eastAsia="Times New Roman"/>
        </w:rPr>
        <w:t>poster presentation.</w:t>
      </w:r>
    </w:p>
    <w:p w14:paraId="73F97219" w14:textId="77777777" w:rsidR="00000000" w:rsidRDefault="00000000">
      <w:pPr>
        <w:divId w:val="1434206819"/>
        <w:rPr>
          <w:rFonts w:eastAsia="Times New Roman"/>
        </w:rPr>
      </w:pPr>
      <w:r>
        <w:rPr>
          <w:rFonts w:eastAsia="Times New Roman"/>
        </w:rPr>
        <w:t xml:space="preserve">2019 </w:t>
      </w:r>
      <w:r>
        <w:rPr>
          <w:rFonts w:eastAsia="Times New Roman"/>
          <w:b/>
          <w:bCs/>
        </w:rPr>
        <w:t>Avallone M</w:t>
      </w:r>
      <w:r>
        <w:rPr>
          <w:rFonts w:eastAsia="Times New Roman"/>
        </w:rPr>
        <w:t xml:space="preserve">. Cantwell ER, Pacetti S. An Interprofessional Service-Learning Experience with Low-Income Elders: Use of a Near-Peer Teaching Strategy. </w:t>
      </w:r>
      <w:r>
        <w:rPr>
          <w:rFonts w:eastAsia="Times New Roman"/>
          <w:i/>
          <w:iCs/>
        </w:rPr>
        <w:t>Sigma Theta Tau 30</w:t>
      </w:r>
      <w:r>
        <w:rPr>
          <w:rFonts w:eastAsia="Times New Roman"/>
          <w:i/>
          <w:iCs/>
          <w:vertAlign w:val="superscript"/>
        </w:rPr>
        <w:t>th</w:t>
      </w:r>
      <w:r>
        <w:rPr>
          <w:rFonts w:eastAsia="Times New Roman"/>
          <w:i/>
          <w:iCs/>
        </w:rPr>
        <w:t xml:space="preserve"> International Nursing Research Congress.</w:t>
      </w:r>
      <w:r>
        <w:rPr>
          <w:rFonts w:eastAsia="Times New Roman"/>
        </w:rPr>
        <w:t xml:space="preserve"> Calgary, AB Canada, July 2019. Podium presentation</w:t>
      </w:r>
    </w:p>
    <w:p w14:paraId="439B137B" w14:textId="77777777" w:rsidR="00000000" w:rsidRDefault="00000000">
      <w:pPr>
        <w:divId w:val="1980259385"/>
        <w:rPr>
          <w:rFonts w:eastAsia="Times New Roman"/>
        </w:rPr>
      </w:pPr>
      <w:r>
        <w:rPr>
          <w:rFonts w:eastAsia="Times New Roman"/>
        </w:rPr>
        <w:t xml:space="preserve">2019 Cantwell ER, </w:t>
      </w:r>
      <w:r>
        <w:rPr>
          <w:rFonts w:eastAsia="Times New Roman"/>
          <w:b/>
          <w:bCs/>
        </w:rPr>
        <w:t>Avallone M</w:t>
      </w:r>
      <w:r>
        <w:rPr>
          <w:rFonts w:eastAsia="Times New Roman"/>
        </w:rPr>
        <w:t xml:space="preserve">. New Careers in Nursing (NCIN) Data Results: Application of Research Findings. </w:t>
      </w:r>
      <w:r>
        <w:rPr>
          <w:rFonts w:eastAsia="Times New Roman"/>
          <w:i/>
          <w:iCs/>
        </w:rPr>
        <w:t>Sigma Theta Tau 30</w:t>
      </w:r>
      <w:r>
        <w:rPr>
          <w:rFonts w:eastAsia="Times New Roman"/>
          <w:i/>
          <w:iCs/>
          <w:vertAlign w:val="superscript"/>
        </w:rPr>
        <w:t>th</w:t>
      </w:r>
      <w:r>
        <w:rPr>
          <w:rFonts w:eastAsia="Times New Roman"/>
          <w:i/>
          <w:iCs/>
        </w:rPr>
        <w:t xml:space="preserve"> International Nursing Research Congress.</w:t>
      </w:r>
      <w:r>
        <w:rPr>
          <w:rFonts w:eastAsia="Times New Roman"/>
        </w:rPr>
        <w:t xml:space="preserve"> Calgary, AB Canada, July 2019. Podium presentation</w:t>
      </w:r>
    </w:p>
    <w:p w14:paraId="2F472CD4" w14:textId="77777777" w:rsidR="00000000" w:rsidRDefault="00000000">
      <w:pPr>
        <w:divId w:val="625817109"/>
        <w:rPr>
          <w:rFonts w:eastAsia="Times New Roman"/>
        </w:rPr>
      </w:pPr>
      <w:r>
        <w:rPr>
          <w:rFonts w:eastAsia="Times New Roman"/>
        </w:rPr>
        <w:t xml:space="preserve">2018 </w:t>
      </w:r>
      <w:r>
        <w:rPr>
          <w:rFonts w:eastAsia="Times New Roman"/>
          <w:b/>
          <w:bCs/>
        </w:rPr>
        <w:t>Avallone M</w:t>
      </w:r>
      <w:r>
        <w:rPr>
          <w:rFonts w:eastAsia="Times New Roman"/>
        </w:rPr>
        <w:t xml:space="preserve">. Building Safer Systems by Improving Nursing Student Handoffs using a bundled strategy. </w:t>
      </w:r>
      <w:r>
        <w:rPr>
          <w:rFonts w:eastAsia="Times New Roman"/>
          <w:i/>
          <w:iCs/>
        </w:rPr>
        <w:t xml:space="preserve">National League for Nursing (NLN) Education Summit. </w:t>
      </w:r>
      <w:r>
        <w:rPr>
          <w:rFonts w:eastAsia="Times New Roman"/>
        </w:rPr>
        <w:t>Chicago, IL. Sept 13-15. 2018. Poster presentation</w:t>
      </w:r>
    </w:p>
    <w:p w14:paraId="588F7E02" w14:textId="77777777" w:rsidR="00000000" w:rsidRDefault="00000000">
      <w:pPr>
        <w:divId w:val="1598708229"/>
        <w:rPr>
          <w:rFonts w:eastAsia="Times New Roman"/>
        </w:rPr>
      </w:pPr>
      <w:r>
        <w:rPr>
          <w:rFonts w:eastAsia="Times New Roman"/>
        </w:rPr>
        <w:t xml:space="preserve">2018 </w:t>
      </w:r>
      <w:r>
        <w:rPr>
          <w:rFonts w:eastAsia="Times New Roman"/>
          <w:b/>
          <w:bCs/>
        </w:rPr>
        <w:t>Avallone M</w:t>
      </w:r>
      <w:r>
        <w:rPr>
          <w:rFonts w:eastAsia="Times New Roman"/>
        </w:rPr>
        <w:t>. Improving Safety with the Nursing Handoff Educational Bundle (NHEB). Rutgers University-Camden Faculty Research and Creative Activities Symposium. Nov 28, 2018.</w:t>
      </w:r>
    </w:p>
    <w:p w14:paraId="13E1E706" w14:textId="77777777" w:rsidR="00000000" w:rsidRDefault="00000000">
      <w:pPr>
        <w:divId w:val="498424831"/>
        <w:rPr>
          <w:rFonts w:eastAsia="Times New Roman"/>
        </w:rPr>
      </w:pPr>
      <w:r>
        <w:rPr>
          <w:rFonts w:eastAsia="Times New Roman"/>
        </w:rPr>
        <w:t xml:space="preserve">2018 </w:t>
      </w:r>
      <w:r>
        <w:rPr>
          <w:rFonts w:eastAsia="Times New Roman"/>
          <w:b/>
          <w:bCs/>
        </w:rPr>
        <w:t>Avallone M</w:t>
      </w:r>
      <w:r>
        <w:rPr>
          <w:rFonts w:eastAsia="Times New Roman"/>
        </w:rPr>
        <w:t xml:space="preserve">. Improving the Safety and Effectiveness of Nursing Student Handoff Communications with the Nursing Handoff Educational Bundle (NHEB). </w:t>
      </w:r>
      <w:r>
        <w:rPr>
          <w:rFonts w:eastAsia="Times New Roman"/>
          <w:i/>
          <w:iCs/>
        </w:rPr>
        <w:t>ENRS 30th Annual Scientific Session</w:t>
      </w:r>
      <w:r>
        <w:rPr>
          <w:rFonts w:eastAsia="Times New Roman"/>
        </w:rPr>
        <w:t>. April 13, 2018. poster presentation.</w:t>
      </w:r>
    </w:p>
    <w:p w14:paraId="5C6891EB" w14:textId="77777777" w:rsidR="00000000" w:rsidRDefault="00000000">
      <w:pPr>
        <w:divId w:val="1788544382"/>
        <w:rPr>
          <w:rFonts w:eastAsia="Times New Roman"/>
        </w:rPr>
      </w:pPr>
      <w:r>
        <w:rPr>
          <w:rFonts w:eastAsia="Times New Roman"/>
        </w:rPr>
        <w:t xml:space="preserve">2018 Cantwell ER, </w:t>
      </w:r>
      <w:r>
        <w:rPr>
          <w:rFonts w:eastAsia="Times New Roman"/>
          <w:b/>
          <w:bCs/>
        </w:rPr>
        <w:t>Avallone M</w:t>
      </w:r>
      <w:r>
        <w:rPr>
          <w:rFonts w:eastAsia="Times New Roman"/>
        </w:rPr>
        <w:t xml:space="preserve">. New Careers in Nursing: Pre-Entry Immersion Programs and Relationship to Graduation from Accelerated Nursing Programs. </w:t>
      </w:r>
      <w:r>
        <w:rPr>
          <w:rFonts w:eastAsia="Times New Roman"/>
          <w:i/>
          <w:iCs/>
        </w:rPr>
        <w:t>Sigma Theta Tau Nursing Education Research Conference</w:t>
      </w:r>
      <w:r>
        <w:rPr>
          <w:rFonts w:eastAsia="Times New Roman"/>
        </w:rPr>
        <w:t>, Washington D.C. April 20, 2018. Podium presentation.</w:t>
      </w:r>
    </w:p>
    <w:p w14:paraId="32B2BBD0" w14:textId="77777777" w:rsidR="00000000" w:rsidRDefault="00000000">
      <w:pPr>
        <w:divId w:val="974338706"/>
        <w:rPr>
          <w:rFonts w:eastAsia="Times New Roman"/>
        </w:rPr>
      </w:pPr>
      <w:r>
        <w:rPr>
          <w:rFonts w:eastAsia="Times New Roman"/>
        </w:rPr>
        <w:t xml:space="preserve">2017 </w:t>
      </w:r>
      <w:r>
        <w:rPr>
          <w:rFonts w:eastAsia="Times New Roman"/>
          <w:b/>
          <w:bCs/>
        </w:rPr>
        <w:t>Avallone M</w:t>
      </w:r>
      <w:r>
        <w:rPr>
          <w:rFonts w:eastAsia="Times New Roman"/>
        </w:rPr>
        <w:t xml:space="preserve">. Promoting Engaged Learners using Digital Teaching Strategies. Lessons Learned. </w:t>
      </w:r>
      <w:r>
        <w:rPr>
          <w:rFonts w:eastAsia="Times New Roman"/>
          <w:i/>
          <w:iCs/>
        </w:rPr>
        <w:t>AACN 2017 Faculty Development Conference</w:t>
      </w:r>
      <w:r>
        <w:rPr>
          <w:rFonts w:eastAsia="Times New Roman"/>
        </w:rPr>
        <w:t>. Atlanta, GA. Nov. 2017. Poster presentation.</w:t>
      </w:r>
    </w:p>
    <w:p w14:paraId="0DDBF36E" w14:textId="77777777" w:rsidR="00000000" w:rsidRDefault="00000000">
      <w:pPr>
        <w:divId w:val="157810950"/>
        <w:rPr>
          <w:rFonts w:eastAsia="Times New Roman"/>
        </w:rPr>
      </w:pPr>
      <w:r>
        <w:rPr>
          <w:rFonts w:eastAsia="Times New Roman"/>
        </w:rPr>
        <w:lastRenderedPageBreak/>
        <w:t xml:space="preserve">2017 Cantwell ER, </w:t>
      </w:r>
      <w:r>
        <w:rPr>
          <w:rFonts w:eastAsia="Times New Roman"/>
          <w:b/>
          <w:bCs/>
        </w:rPr>
        <w:t>Avallone M</w:t>
      </w:r>
      <w:r>
        <w:rPr>
          <w:rFonts w:eastAsia="Times New Roman"/>
        </w:rPr>
        <w:t xml:space="preserve">. New Careers in Nursing: Pre-entry Immersion Programs (PIP) and Relationship to Graduation from Accelerated Nursing Programs. </w:t>
      </w:r>
      <w:r>
        <w:rPr>
          <w:rFonts w:eastAsia="Times New Roman"/>
          <w:i/>
          <w:iCs/>
        </w:rPr>
        <w:t>AACN 2017 Baccalaureate Education Conference</w:t>
      </w:r>
      <w:r>
        <w:rPr>
          <w:rFonts w:eastAsia="Times New Roman"/>
        </w:rPr>
        <w:t>, Atlanta, GA. Nov. 17, 2017. podium presentation</w:t>
      </w:r>
    </w:p>
    <w:p w14:paraId="4A1686C5" w14:textId="77777777" w:rsidR="00000000" w:rsidRDefault="00000000">
      <w:pPr>
        <w:divId w:val="1148283658"/>
        <w:rPr>
          <w:rFonts w:eastAsia="Times New Roman"/>
        </w:rPr>
      </w:pPr>
      <w:r>
        <w:rPr>
          <w:rFonts w:eastAsia="Times New Roman"/>
        </w:rPr>
        <w:t xml:space="preserve">2017 </w:t>
      </w:r>
      <w:r>
        <w:rPr>
          <w:rFonts w:eastAsia="Times New Roman"/>
          <w:b/>
          <w:bCs/>
        </w:rPr>
        <w:t>Avallone M</w:t>
      </w:r>
      <w:r>
        <w:rPr>
          <w:rFonts w:eastAsia="Times New Roman"/>
        </w:rPr>
        <w:t xml:space="preserve">. The Handoff CEX: Standardizing the Evaluation of Handoffs during Clinical Experiences. </w:t>
      </w:r>
      <w:r>
        <w:rPr>
          <w:rFonts w:eastAsia="Times New Roman"/>
          <w:i/>
          <w:iCs/>
        </w:rPr>
        <w:t>AACN 2017 Faculty Development Conference</w:t>
      </w:r>
      <w:r>
        <w:rPr>
          <w:rFonts w:eastAsia="Times New Roman"/>
        </w:rPr>
        <w:t>, Atlanta, GA. Nov. 2017. Poster presentation.</w:t>
      </w:r>
    </w:p>
    <w:p w14:paraId="5D3D1C2A" w14:textId="77777777" w:rsidR="00000000" w:rsidRDefault="00000000">
      <w:pPr>
        <w:divId w:val="2113627122"/>
        <w:rPr>
          <w:rFonts w:eastAsia="Times New Roman"/>
        </w:rPr>
      </w:pPr>
      <w:r>
        <w:rPr>
          <w:rFonts w:eastAsia="Times New Roman"/>
        </w:rPr>
        <w:t xml:space="preserve">2017 </w:t>
      </w:r>
      <w:r>
        <w:rPr>
          <w:rFonts w:eastAsia="Times New Roman"/>
          <w:b/>
          <w:bCs/>
        </w:rPr>
        <w:t>Avallone M</w:t>
      </w:r>
      <w:r>
        <w:rPr>
          <w:rFonts w:eastAsia="Times New Roman"/>
        </w:rPr>
        <w:t xml:space="preserve">. Handoff Safety Communication, </w:t>
      </w:r>
      <w:r>
        <w:rPr>
          <w:rFonts w:eastAsia="Times New Roman"/>
          <w:i/>
          <w:iCs/>
        </w:rPr>
        <w:t xml:space="preserve">Semmelweis University. </w:t>
      </w:r>
      <w:r>
        <w:rPr>
          <w:rFonts w:eastAsia="Times New Roman"/>
        </w:rPr>
        <w:t>Budapest, Hungary. Feb 14, 2017. Podium presentation</w:t>
      </w:r>
    </w:p>
    <w:p w14:paraId="0C6E66FB" w14:textId="77777777" w:rsidR="00000000" w:rsidRDefault="00000000">
      <w:pPr>
        <w:divId w:val="1533375953"/>
        <w:rPr>
          <w:rFonts w:eastAsia="Times New Roman"/>
        </w:rPr>
      </w:pPr>
      <w:r>
        <w:rPr>
          <w:rFonts w:eastAsia="Times New Roman"/>
        </w:rPr>
        <w:t xml:space="preserve">2017 Avallone M. </w:t>
      </w:r>
      <w:r>
        <w:rPr>
          <w:rFonts w:eastAsia="Times New Roman"/>
          <w:b/>
          <w:bCs/>
        </w:rPr>
        <w:t>Medication Safety</w:t>
      </w:r>
      <w:r>
        <w:rPr>
          <w:rFonts w:eastAsia="Times New Roman"/>
        </w:rPr>
        <w:t xml:space="preserve">: Way Beyond the Five Rights. </w:t>
      </w:r>
      <w:r>
        <w:rPr>
          <w:rFonts w:eastAsia="Times New Roman"/>
          <w:i/>
          <w:iCs/>
        </w:rPr>
        <w:t>Semmelweis University</w:t>
      </w:r>
      <w:r>
        <w:rPr>
          <w:rFonts w:eastAsia="Times New Roman"/>
        </w:rPr>
        <w:t>. Budapest, Hungary, Feb 14, 2017. podium presentation</w:t>
      </w:r>
    </w:p>
    <w:p w14:paraId="027157FF" w14:textId="77777777" w:rsidR="00000000" w:rsidRDefault="00000000">
      <w:pPr>
        <w:divId w:val="2090497053"/>
        <w:rPr>
          <w:rFonts w:eastAsia="Times New Roman"/>
        </w:rPr>
      </w:pPr>
      <w:r>
        <w:rPr>
          <w:rFonts w:eastAsia="Times New Roman"/>
        </w:rPr>
        <w:t xml:space="preserve">2017 </w:t>
      </w:r>
      <w:r>
        <w:rPr>
          <w:rFonts w:eastAsia="Times New Roman"/>
          <w:b/>
          <w:bCs/>
        </w:rPr>
        <w:t>Avallone M</w:t>
      </w:r>
      <w:r>
        <w:rPr>
          <w:rFonts w:eastAsia="Times New Roman"/>
        </w:rPr>
        <w:t xml:space="preserve">. A Systems Approach to Improving Patient Safety. </w:t>
      </w:r>
      <w:r>
        <w:rPr>
          <w:rFonts w:eastAsia="Times New Roman"/>
          <w:i/>
          <w:iCs/>
        </w:rPr>
        <w:t>Semmelweis University</w:t>
      </w:r>
      <w:r>
        <w:rPr>
          <w:rFonts w:eastAsia="Times New Roman"/>
        </w:rPr>
        <w:t>. Budapest, Hungary. Feb 15, 2017. podium presentation</w:t>
      </w:r>
    </w:p>
    <w:p w14:paraId="51497693" w14:textId="77777777" w:rsidR="00000000" w:rsidRDefault="00000000">
      <w:pPr>
        <w:divId w:val="664011465"/>
        <w:rPr>
          <w:rFonts w:eastAsia="Times New Roman"/>
        </w:rPr>
      </w:pPr>
      <w:r>
        <w:rPr>
          <w:rFonts w:eastAsia="Times New Roman"/>
        </w:rPr>
        <w:t xml:space="preserve">2017 </w:t>
      </w:r>
      <w:r>
        <w:rPr>
          <w:rFonts w:eastAsia="Times New Roman"/>
          <w:b/>
          <w:bCs/>
        </w:rPr>
        <w:t>Avallone M</w:t>
      </w:r>
      <w:r>
        <w:rPr>
          <w:rFonts w:eastAsia="Times New Roman"/>
        </w:rPr>
        <w:t xml:space="preserve">. Reflective Journaling and Clinical Judgment: Exploring the Evidence. </w:t>
      </w:r>
      <w:r>
        <w:rPr>
          <w:rFonts w:eastAsia="Times New Roman"/>
          <w:i/>
          <w:iCs/>
        </w:rPr>
        <w:t>Semmelweis University.</w:t>
      </w:r>
      <w:r>
        <w:rPr>
          <w:rFonts w:eastAsia="Times New Roman"/>
        </w:rPr>
        <w:t xml:space="preserve"> Budapest, Hungary, Feb 15, 2017. podium presentation</w:t>
      </w:r>
    </w:p>
    <w:p w14:paraId="0A56D44D" w14:textId="77777777" w:rsidR="00000000" w:rsidRDefault="00000000">
      <w:pPr>
        <w:divId w:val="1442066759"/>
        <w:rPr>
          <w:rFonts w:eastAsia="Times New Roman"/>
        </w:rPr>
      </w:pPr>
      <w:r>
        <w:rPr>
          <w:rFonts w:eastAsia="Times New Roman"/>
        </w:rPr>
        <w:t xml:space="preserve">2016 Clark M., </w:t>
      </w:r>
      <w:r>
        <w:rPr>
          <w:rFonts w:eastAsia="Times New Roman"/>
          <w:b/>
          <w:bCs/>
        </w:rPr>
        <w:t>Avallone M</w:t>
      </w:r>
      <w:r>
        <w:rPr>
          <w:rFonts w:eastAsia="Times New Roman"/>
        </w:rPr>
        <w:t xml:space="preserve">. State of the Art Management of the Hospitalized Patient with Parkinson’s Disease. </w:t>
      </w:r>
      <w:r>
        <w:rPr>
          <w:rFonts w:eastAsia="Times New Roman"/>
          <w:i/>
          <w:iCs/>
        </w:rPr>
        <w:t xml:space="preserve">Inspira Healthcare Network, Vineland, NJ. </w:t>
      </w:r>
      <w:r>
        <w:rPr>
          <w:rFonts w:eastAsia="Times New Roman"/>
        </w:rPr>
        <w:t>Ongoing education offered on the Learning Management System for all RNs. Sponsored by the Edmund J. Safra Visiting Nurse Scholar Program for Parkinson’s Education. videoconference</w:t>
      </w:r>
    </w:p>
    <w:p w14:paraId="401B51DC" w14:textId="77777777" w:rsidR="00000000" w:rsidRDefault="00000000">
      <w:pPr>
        <w:divId w:val="208808287"/>
        <w:rPr>
          <w:rFonts w:eastAsia="Times New Roman"/>
        </w:rPr>
      </w:pPr>
      <w:r>
        <w:rPr>
          <w:rFonts w:eastAsia="Times New Roman"/>
        </w:rPr>
        <w:t>2016 Clark M.,</w:t>
      </w:r>
      <w:r>
        <w:rPr>
          <w:rFonts w:eastAsia="Times New Roman"/>
          <w:b/>
          <w:bCs/>
        </w:rPr>
        <w:t xml:space="preserve"> Avallone M</w:t>
      </w:r>
      <w:r>
        <w:rPr>
          <w:rFonts w:eastAsia="Times New Roman"/>
        </w:rPr>
        <w:t>. Use of screencasts to provide education to staff nurses who care for patients with Parkinson’s disease in Acute Care Hospitals</w:t>
      </w:r>
      <w:proofErr w:type="gramStart"/>
      <w:r>
        <w:rPr>
          <w:rFonts w:eastAsia="Times New Roman"/>
        </w:rPr>
        <w:t>. .</w:t>
      </w:r>
      <w:proofErr w:type="gramEnd"/>
      <w:r>
        <w:rPr>
          <w:rFonts w:eastAsia="Times New Roman"/>
        </w:rPr>
        <w:t xml:space="preserve"> </w:t>
      </w:r>
      <w:r>
        <w:rPr>
          <w:rFonts w:eastAsia="Times New Roman"/>
          <w:i/>
          <w:iCs/>
        </w:rPr>
        <w:t>4</w:t>
      </w:r>
      <w:r>
        <w:rPr>
          <w:rFonts w:eastAsia="Times New Roman"/>
          <w:i/>
          <w:iCs/>
          <w:vertAlign w:val="superscript"/>
        </w:rPr>
        <w:t>th</w:t>
      </w:r>
      <w:r>
        <w:rPr>
          <w:rFonts w:eastAsia="Times New Roman"/>
          <w:i/>
          <w:iCs/>
        </w:rPr>
        <w:t xml:space="preserve"> World Parkinsons’ Conference, </w:t>
      </w:r>
      <w:r>
        <w:rPr>
          <w:rFonts w:eastAsia="Times New Roman"/>
        </w:rPr>
        <w:t>Portland, OR. Sept. 20-23, 2016</w:t>
      </w:r>
      <w:r>
        <w:rPr>
          <w:rFonts w:eastAsia="Times New Roman"/>
          <w:i/>
          <w:iCs/>
        </w:rPr>
        <w:t xml:space="preserve">. </w:t>
      </w:r>
      <w:r>
        <w:rPr>
          <w:rFonts w:eastAsia="Times New Roman"/>
        </w:rPr>
        <w:t>podium presentation</w:t>
      </w:r>
    </w:p>
    <w:p w14:paraId="73202E20" w14:textId="77777777" w:rsidR="00000000" w:rsidRDefault="00000000">
      <w:pPr>
        <w:divId w:val="700129688"/>
        <w:rPr>
          <w:rFonts w:eastAsia="Times New Roman"/>
        </w:rPr>
      </w:pPr>
      <w:r>
        <w:rPr>
          <w:rFonts w:eastAsia="Times New Roman"/>
        </w:rPr>
        <w:t xml:space="preserve">2016 </w:t>
      </w:r>
      <w:r>
        <w:rPr>
          <w:rFonts w:eastAsia="Times New Roman"/>
          <w:b/>
          <w:bCs/>
        </w:rPr>
        <w:t>Avallone M</w:t>
      </w:r>
      <w:r>
        <w:rPr>
          <w:rFonts w:eastAsia="Times New Roman"/>
        </w:rPr>
        <w:t xml:space="preserve">. Teaching Nursing Students to Provide Patient-Centered Transitional Education to Heart Failure Patients Using a Peer Teaching Strategy. </w:t>
      </w:r>
      <w:r>
        <w:rPr>
          <w:rFonts w:eastAsia="Times New Roman"/>
          <w:i/>
          <w:iCs/>
        </w:rPr>
        <w:t xml:space="preserve">Doctors of Nursing Practice, Inc. Transforming Healthcare Through Collaboration. </w:t>
      </w:r>
      <w:r>
        <w:rPr>
          <w:rFonts w:eastAsia="Times New Roman"/>
        </w:rPr>
        <w:t>Oct. 6, 2016, Baltimore, MD. podium presentation</w:t>
      </w:r>
    </w:p>
    <w:p w14:paraId="34966D39" w14:textId="77777777" w:rsidR="00000000" w:rsidRDefault="00000000">
      <w:pPr>
        <w:divId w:val="1691029676"/>
        <w:rPr>
          <w:rFonts w:eastAsia="Times New Roman"/>
        </w:rPr>
      </w:pPr>
      <w:r>
        <w:rPr>
          <w:rFonts w:eastAsia="Times New Roman"/>
        </w:rPr>
        <w:t xml:space="preserve">2016 </w:t>
      </w:r>
      <w:r>
        <w:rPr>
          <w:rFonts w:eastAsia="Times New Roman"/>
          <w:b/>
          <w:bCs/>
        </w:rPr>
        <w:t>Avallone M</w:t>
      </w:r>
      <w:r>
        <w:rPr>
          <w:rFonts w:eastAsia="Times New Roman"/>
        </w:rPr>
        <w:t xml:space="preserve">. Evaluation of a Nursing Handoff Educational Bundle to Improve Student Handoff Education. </w:t>
      </w:r>
      <w:r>
        <w:rPr>
          <w:rFonts w:eastAsia="Times New Roman"/>
          <w:i/>
          <w:iCs/>
        </w:rPr>
        <w:t xml:space="preserve">Doctors of Nursing Practice, Inc. Transforming Healthcare Through Collaboration. </w:t>
      </w:r>
      <w:r>
        <w:rPr>
          <w:rFonts w:eastAsia="Times New Roman"/>
        </w:rPr>
        <w:t>Oct. 6, 2016, Baltimore, MD.</w:t>
      </w:r>
    </w:p>
    <w:p w14:paraId="09E8F741" w14:textId="77777777" w:rsidR="00000000" w:rsidRDefault="00000000">
      <w:pPr>
        <w:divId w:val="272246778"/>
        <w:rPr>
          <w:rFonts w:eastAsia="Times New Roman"/>
        </w:rPr>
      </w:pPr>
      <w:r>
        <w:rPr>
          <w:rFonts w:eastAsia="Times New Roman"/>
        </w:rPr>
        <w:t xml:space="preserve">2016 </w:t>
      </w:r>
      <w:r>
        <w:rPr>
          <w:rFonts w:eastAsia="Times New Roman"/>
          <w:b/>
          <w:bCs/>
        </w:rPr>
        <w:t>Avallone M</w:t>
      </w:r>
      <w:r>
        <w:rPr>
          <w:rFonts w:eastAsia="Times New Roman"/>
        </w:rPr>
        <w:t xml:space="preserve">. A Bundled Approach to Improve Handoff Education in Prelicensure Nursing Students. </w:t>
      </w:r>
      <w:r>
        <w:rPr>
          <w:rFonts w:eastAsia="Times New Roman"/>
          <w:i/>
          <w:iCs/>
        </w:rPr>
        <w:t xml:space="preserve">Sigma Theta Tau International Leadership Connection 2016, </w:t>
      </w:r>
      <w:r>
        <w:rPr>
          <w:rFonts w:eastAsia="Times New Roman"/>
        </w:rPr>
        <w:t>Indianapolis, IN. Sept. 19, 2016. podium presentation</w:t>
      </w:r>
    </w:p>
    <w:p w14:paraId="49624065" w14:textId="77777777" w:rsidR="00000000" w:rsidRDefault="00000000">
      <w:pPr>
        <w:divId w:val="951403489"/>
        <w:rPr>
          <w:rFonts w:eastAsia="Times New Roman"/>
        </w:rPr>
      </w:pPr>
      <w:r>
        <w:rPr>
          <w:rFonts w:eastAsia="Times New Roman"/>
        </w:rPr>
        <w:t xml:space="preserve">2015 </w:t>
      </w:r>
      <w:r>
        <w:rPr>
          <w:rFonts w:eastAsia="Times New Roman"/>
          <w:b/>
          <w:bCs/>
        </w:rPr>
        <w:t>Avallone M</w:t>
      </w:r>
      <w:r>
        <w:rPr>
          <w:rFonts w:eastAsia="Times New Roman"/>
        </w:rPr>
        <w:t>., Cantwell ER. Patient-Centered Education: A Peer Teaching Strategy to Assist Accelerated BSN Students to Provide Transition of Care Education. May 13, 2015. JFK Muhlenberg School, Plainfield, NJ. invited podium presentation</w:t>
      </w:r>
    </w:p>
    <w:p w14:paraId="594D3CFB" w14:textId="77777777" w:rsidR="00000000" w:rsidRDefault="00000000">
      <w:pPr>
        <w:divId w:val="904415030"/>
        <w:rPr>
          <w:rFonts w:eastAsia="Times New Roman"/>
        </w:rPr>
      </w:pPr>
      <w:r>
        <w:rPr>
          <w:rFonts w:eastAsia="Times New Roman"/>
        </w:rPr>
        <w:t xml:space="preserve">2015 </w:t>
      </w:r>
      <w:r>
        <w:rPr>
          <w:rFonts w:eastAsia="Times New Roman"/>
          <w:b/>
          <w:bCs/>
        </w:rPr>
        <w:t>Avallone M</w:t>
      </w:r>
      <w:r>
        <w:rPr>
          <w:rFonts w:eastAsia="Times New Roman"/>
        </w:rPr>
        <w:t xml:space="preserve">. Cantwell ER. Teaching Nursing Students to Provide Patient-Centered Transitional Education to Heart Failure Patients Using a Peer Teaching Strategy. </w:t>
      </w:r>
      <w:r>
        <w:rPr>
          <w:rFonts w:eastAsia="Times New Roman"/>
          <w:i/>
          <w:iCs/>
        </w:rPr>
        <w:t xml:space="preserve">Sigma Theta Tau International Nursing Research Conference. </w:t>
      </w:r>
      <w:r>
        <w:rPr>
          <w:rFonts w:eastAsia="Times New Roman"/>
        </w:rPr>
        <w:t>July 23-27, 2015. San Juan, Puerto Rico. podium presentation</w:t>
      </w:r>
    </w:p>
    <w:p w14:paraId="03293E4E" w14:textId="77777777" w:rsidR="00000000" w:rsidRDefault="00000000">
      <w:pPr>
        <w:pStyle w:val="Heading4"/>
        <w:rPr>
          <w:rFonts w:eastAsia="Times New Roman"/>
        </w:rPr>
      </w:pPr>
      <w:r>
        <w:rPr>
          <w:rFonts w:eastAsia="Times New Roman"/>
        </w:rPr>
        <w:t>Other Presentations, Lectures, Demonstrations, Posters</w:t>
      </w:r>
    </w:p>
    <w:p w14:paraId="6047F6FF" w14:textId="77777777" w:rsidR="00000000" w:rsidRDefault="00000000">
      <w:pPr>
        <w:divId w:val="1835602498"/>
        <w:rPr>
          <w:rFonts w:eastAsia="Times New Roman"/>
        </w:rPr>
      </w:pPr>
      <w:r>
        <w:rPr>
          <w:rFonts w:eastAsia="Times New Roman"/>
        </w:rPr>
        <w:t>2024 Avallone M, Perweiler E. The three D's: Dementia, Depression, and Delirium. Lionsgate interprofessional staff. Laurel Oak Rd, Voorhees, NJ</w:t>
      </w:r>
    </w:p>
    <w:p w14:paraId="43DB8B7A" w14:textId="77777777" w:rsidR="00000000" w:rsidRDefault="00000000">
      <w:pPr>
        <w:divId w:val="1766612139"/>
        <w:rPr>
          <w:rFonts w:eastAsia="Times New Roman"/>
        </w:rPr>
      </w:pPr>
      <w:r>
        <w:rPr>
          <w:rFonts w:eastAsia="Times New Roman"/>
        </w:rPr>
        <w:t>2024 Avallone M, Tzaferos G, Perweiler E. Using the IHI 4Ms Framework to improve medication safety. Lions Gate nursing staff. Lions Gate, Laurel Oak Rd, Voorhees, NJ June 2024</w:t>
      </w:r>
    </w:p>
    <w:p w14:paraId="588294F2" w14:textId="77777777" w:rsidR="00000000" w:rsidRDefault="00000000">
      <w:pPr>
        <w:divId w:val="1016232922"/>
        <w:rPr>
          <w:rFonts w:eastAsia="Times New Roman"/>
        </w:rPr>
      </w:pPr>
      <w:r>
        <w:rPr>
          <w:rFonts w:eastAsia="Times New Roman"/>
        </w:rPr>
        <w:t>2021 Orientation for Stockton University Faculty regarding NJGWEP grant and implementation of 4Ms into community curriculum.</w:t>
      </w:r>
    </w:p>
    <w:p w14:paraId="2498E8A6" w14:textId="77777777" w:rsidR="00000000" w:rsidRDefault="00000000">
      <w:pPr>
        <w:divId w:val="861266"/>
        <w:rPr>
          <w:rFonts w:eastAsia="Times New Roman"/>
        </w:rPr>
      </w:pPr>
      <w:r>
        <w:rPr>
          <w:rFonts w:eastAsia="Times New Roman"/>
        </w:rPr>
        <w:t>2020 NewsTalk Radio: "Elderly Camden Residents receive health support through home visits from Rutgers-Camden nursing students". Interview 101.5 FM NewsTalk Radio. Aired January 27, 2020.</w:t>
      </w:r>
    </w:p>
    <w:p w14:paraId="1921EEE4" w14:textId="77777777" w:rsidR="00000000" w:rsidRDefault="00000000">
      <w:pPr>
        <w:divId w:val="37946757"/>
        <w:rPr>
          <w:rFonts w:eastAsia="Times New Roman"/>
        </w:rPr>
      </w:pPr>
      <w:r>
        <w:rPr>
          <w:rFonts w:eastAsia="Times New Roman"/>
        </w:rPr>
        <w:lastRenderedPageBreak/>
        <w:t xml:space="preserve">2019 </w:t>
      </w:r>
      <w:r>
        <w:rPr>
          <w:rFonts w:eastAsia="Times New Roman"/>
          <w:b/>
          <w:bCs/>
        </w:rPr>
        <w:t>Rutgers-Camden News Now</w:t>
      </w:r>
      <w:r>
        <w:rPr>
          <w:rFonts w:eastAsia="Times New Roman"/>
        </w:rPr>
        <w:t>: “Elderly Camden residents receive health support through home visits from Rutgers‒Camden nursing students”. Dec 2019. https://news.camden.rutgers.edu/2019/12/elderly-camden-residents-receive-health-support-through-home-visits-from-rutgers‒camden-nursing-students/</w:t>
      </w:r>
    </w:p>
    <w:p w14:paraId="45D6585A" w14:textId="77777777" w:rsidR="00000000" w:rsidRDefault="00000000">
      <w:pPr>
        <w:pStyle w:val="Heading3"/>
        <w:rPr>
          <w:rFonts w:eastAsia="Times New Roman"/>
        </w:rPr>
      </w:pPr>
      <w:r>
        <w:rPr>
          <w:rFonts w:eastAsia="Times New Roman"/>
        </w:rPr>
        <w:t>Funding</w:t>
      </w:r>
    </w:p>
    <w:p w14:paraId="4B083F06" w14:textId="77777777" w:rsidR="00000000" w:rsidRDefault="00000000">
      <w:pPr>
        <w:pStyle w:val="Heading4"/>
        <w:rPr>
          <w:rFonts w:eastAsia="Times New Roman"/>
        </w:rPr>
      </w:pPr>
      <w:proofErr w:type="gramStart"/>
      <w:r>
        <w:rPr>
          <w:rFonts w:eastAsia="Times New Roman"/>
        </w:rPr>
        <w:t>Externally-Funded</w:t>
      </w:r>
      <w:proofErr w:type="gramEnd"/>
      <w:r>
        <w:rPr>
          <w:rFonts w:eastAsia="Times New Roman"/>
        </w:rPr>
        <w:t xml:space="preserve"> Research and/or Training Grants</w:t>
      </w:r>
    </w:p>
    <w:p w14:paraId="1666AA37" w14:textId="77777777" w:rsidR="00000000" w:rsidRDefault="00000000">
      <w:pPr>
        <w:divId w:val="1339114085"/>
        <w:rPr>
          <w:rFonts w:eastAsia="Times New Roman"/>
        </w:rPr>
      </w:pPr>
      <w:r>
        <w:rPr>
          <w:rFonts w:eastAsia="Times New Roman"/>
          <w:u w:val="single"/>
        </w:rPr>
        <w:t xml:space="preserve">received </w:t>
      </w:r>
    </w:p>
    <w:p w14:paraId="7B9CBC12" w14:textId="15BFF75D" w:rsidR="00000000" w:rsidRDefault="00000000">
      <w:pPr>
        <w:divId w:val="898177538"/>
        <w:rPr>
          <w:rFonts w:eastAsia="Times New Roman"/>
        </w:rPr>
      </w:pPr>
      <w:r>
        <w:rPr>
          <w:rFonts w:eastAsia="Times New Roman"/>
        </w:rPr>
        <w:t>202</w:t>
      </w:r>
      <w:r w:rsidR="00CF6A20">
        <w:rPr>
          <w:rFonts w:eastAsia="Times New Roman"/>
        </w:rPr>
        <w:t>5</w:t>
      </w:r>
      <w:r>
        <w:rPr>
          <w:rFonts w:eastAsia="Times New Roman"/>
        </w:rPr>
        <w:t>-2029 (Grant Amount: $375,000) NJ Geriatric Workforce Enhancement Program. Project based budget to integrate age-friendly and dementia-friendly content across the prelicensure, DNP, and post DNP nurse residency curriculum. Integrate age-friendly practices into clinical training environments within a federal qualified health center. Participate in the development, implementation, and evaluation of an interprofessional Supersite at Northgate II and Abigail House in collaboration with GWEP strategic partners., Overbeck K, Perweiler E, Agency: DHHS-HRSA, Role: subrecipient</w:t>
      </w:r>
    </w:p>
    <w:p w14:paraId="46E7F24E" w14:textId="77777777" w:rsidR="00000000" w:rsidRDefault="00000000">
      <w:pPr>
        <w:divId w:val="346102838"/>
        <w:rPr>
          <w:rFonts w:eastAsia="Times New Roman"/>
        </w:rPr>
      </w:pPr>
      <w:r>
        <w:rPr>
          <w:rFonts w:eastAsia="Times New Roman"/>
        </w:rPr>
        <w:t xml:space="preserve">2020-2025 (Grant Amount: $125,314) NJ Geriatric Workforce Enhancement Program (GWEP). grant U1QHP28714., A. Chopra, E. </w:t>
      </w:r>
      <w:proofErr w:type="spellStart"/>
      <w:r>
        <w:rPr>
          <w:rFonts w:eastAsia="Times New Roman"/>
        </w:rPr>
        <w:t>Perweiller</w:t>
      </w:r>
      <w:proofErr w:type="spellEnd"/>
      <w:r>
        <w:rPr>
          <w:rFonts w:eastAsia="Times New Roman"/>
        </w:rPr>
        <w:t>, Agency: HRSA, Role: subrecipient PI</w:t>
      </w:r>
    </w:p>
    <w:p w14:paraId="4B47663D" w14:textId="77777777" w:rsidR="00000000" w:rsidRDefault="00000000">
      <w:pPr>
        <w:divId w:val="1312901744"/>
        <w:rPr>
          <w:rFonts w:eastAsia="Times New Roman"/>
        </w:rPr>
      </w:pPr>
      <w:r>
        <w:rPr>
          <w:rFonts w:eastAsia="Times New Roman"/>
        </w:rPr>
        <w:t>07/2022-07/2023 (Grant Amount: $15,833) Nursing Staff Training in Nursing Home Care, NJ Geriatric Workforce Enhancement Program GWEP supplement., Perweiler E, Agency: HRSA, Role: subrecipient</w:t>
      </w:r>
    </w:p>
    <w:p w14:paraId="0D2A0C14" w14:textId="77777777" w:rsidR="00000000" w:rsidRDefault="00000000">
      <w:pPr>
        <w:divId w:val="1639609832"/>
        <w:rPr>
          <w:rFonts w:eastAsia="Times New Roman"/>
        </w:rPr>
      </w:pPr>
      <w:r>
        <w:rPr>
          <w:rFonts w:eastAsia="Times New Roman"/>
        </w:rPr>
        <w:t>01/2023-07/2023 (Grant Amount: $10,000) A Competency-Based Approach to Leadership Development and Resilience for Student Nurses, Stubin C, Avallone M, Derr R, Lewis L, O'Toole M, Agency: Johnson &amp; Johnson, AACN, Role: coinvestigator</w:t>
      </w:r>
    </w:p>
    <w:p w14:paraId="211E0D8B" w14:textId="77777777" w:rsidR="00000000" w:rsidRDefault="00000000">
      <w:pPr>
        <w:divId w:val="1844589879"/>
        <w:rPr>
          <w:rFonts w:eastAsia="Times New Roman"/>
        </w:rPr>
      </w:pPr>
      <w:r>
        <w:rPr>
          <w:rFonts w:eastAsia="Times New Roman"/>
        </w:rPr>
        <w:t>07/2020-07/2021 (Grant Amount: $3,000) CARES ACT GWEP COVID Supplement to support Telehealth., Chopra, Agency: HRSA, Role: subrecipient PI</w:t>
      </w:r>
    </w:p>
    <w:p w14:paraId="18FA62C4" w14:textId="77777777" w:rsidR="00000000" w:rsidRDefault="00000000">
      <w:pPr>
        <w:divId w:val="588586134"/>
        <w:rPr>
          <w:rFonts w:eastAsia="Times New Roman"/>
        </w:rPr>
      </w:pPr>
      <w:r>
        <w:rPr>
          <w:rFonts w:eastAsia="Times New Roman"/>
        </w:rPr>
        <w:t xml:space="preserve">2017-2019 (Grant Amount: $2,550,000) NJ Geriatric Workforce Enhancement Program (GWEP), A. Chopra, E. </w:t>
      </w:r>
      <w:proofErr w:type="spellStart"/>
      <w:r>
        <w:rPr>
          <w:rFonts w:eastAsia="Times New Roman"/>
        </w:rPr>
        <w:t>Perweiller</w:t>
      </w:r>
      <w:proofErr w:type="spellEnd"/>
      <w:r>
        <w:rPr>
          <w:rFonts w:eastAsia="Times New Roman"/>
        </w:rPr>
        <w:t xml:space="preserve"> Rowan School of Osteopathic Medicine, Agency: DHHS/HRSA, Role: subrecipient PI</w:t>
      </w:r>
    </w:p>
    <w:p w14:paraId="58ABC7CD" w14:textId="77777777" w:rsidR="00000000" w:rsidRDefault="00000000">
      <w:pPr>
        <w:divId w:val="217788207"/>
        <w:rPr>
          <w:rFonts w:eastAsia="Times New Roman"/>
        </w:rPr>
      </w:pPr>
      <w:r>
        <w:rPr>
          <w:rFonts w:eastAsia="Times New Roman"/>
        </w:rPr>
        <w:t>01/2017-05/2017 (Grant Amount: $1,000) Impact of Pre-immersion programs (PIP) and relationship to graduation outcomes., Cantwell, ER, Avallone M, Kushary D, Nelson J., Agency: AACN/RWJF New Careers in Nursing, Role: secondary</w:t>
      </w:r>
    </w:p>
    <w:p w14:paraId="511CF211" w14:textId="77777777" w:rsidR="00000000" w:rsidRDefault="00000000">
      <w:pPr>
        <w:divId w:val="378893986"/>
        <w:rPr>
          <w:rFonts w:eastAsia="Times New Roman"/>
        </w:rPr>
      </w:pPr>
      <w:r>
        <w:rPr>
          <w:rFonts w:eastAsia="Times New Roman"/>
        </w:rPr>
        <w:t>02/2017-03/2017 (Grant Amount: $1,900) Faculty mobility exchange program with Semmelweis University, Budapest Hungary, EU. Faculty consultation, M. Avallone, Agency: Erasmus Plus Higher Education, Role: faculty</w:t>
      </w:r>
    </w:p>
    <w:p w14:paraId="5E7F53E9" w14:textId="77777777" w:rsidR="00000000" w:rsidRDefault="00000000">
      <w:pPr>
        <w:pStyle w:val="Heading4"/>
        <w:rPr>
          <w:rFonts w:eastAsia="Times New Roman"/>
        </w:rPr>
      </w:pPr>
      <w:proofErr w:type="gramStart"/>
      <w:r>
        <w:rPr>
          <w:rFonts w:eastAsia="Times New Roman"/>
        </w:rPr>
        <w:t>Internally-Funded</w:t>
      </w:r>
      <w:proofErr w:type="gramEnd"/>
      <w:r>
        <w:rPr>
          <w:rFonts w:eastAsia="Times New Roman"/>
        </w:rPr>
        <w:t xml:space="preserve"> Research and/or Training Grants</w:t>
      </w:r>
    </w:p>
    <w:p w14:paraId="55C2F466" w14:textId="77777777" w:rsidR="00000000" w:rsidRDefault="00000000">
      <w:pPr>
        <w:divId w:val="339893440"/>
        <w:rPr>
          <w:rFonts w:eastAsia="Times New Roman"/>
        </w:rPr>
      </w:pPr>
      <w:r>
        <w:rPr>
          <w:rFonts w:eastAsia="Times New Roman"/>
          <w:u w:val="single"/>
        </w:rPr>
        <w:t xml:space="preserve">pending/currently under review </w:t>
      </w:r>
    </w:p>
    <w:p w14:paraId="3326D654" w14:textId="77777777" w:rsidR="00000000" w:rsidRDefault="00000000">
      <w:pPr>
        <w:divId w:val="1187717883"/>
        <w:rPr>
          <w:rFonts w:eastAsia="Times New Roman"/>
        </w:rPr>
      </w:pPr>
      <w:r>
        <w:rPr>
          <w:rFonts w:eastAsia="Times New Roman"/>
        </w:rPr>
        <w:t xml:space="preserve">2014-2015 Evaluation of a Handoff Educational Bundle to Improve Safety and Effectiveness of Handoff Communications for Prelicensure </w:t>
      </w:r>
      <w:proofErr w:type="spellStart"/>
      <w:r>
        <w:rPr>
          <w:rFonts w:eastAsia="Times New Roman"/>
        </w:rPr>
        <w:t>Students.IRB</w:t>
      </w:r>
      <w:proofErr w:type="spellEnd"/>
      <w:r>
        <w:rPr>
          <w:rFonts w:eastAsia="Times New Roman"/>
        </w:rPr>
        <w:t xml:space="preserve"> # 20140000197, Avallone M., Agency: University of Medicine and Dentistry of NJ, Role: PI</w:t>
      </w:r>
    </w:p>
    <w:p w14:paraId="73F93638" w14:textId="77777777" w:rsidR="00000000" w:rsidRDefault="00000000">
      <w:pPr>
        <w:divId w:val="338703850"/>
        <w:rPr>
          <w:rFonts w:eastAsia="Times New Roman"/>
        </w:rPr>
      </w:pPr>
      <w:r>
        <w:rPr>
          <w:rFonts w:eastAsia="Times New Roman"/>
        </w:rPr>
        <w:t>2013-2015 Heart Failure Peer Teaching Program. IRB # 2013003763, Avallone M., Cantwell ER, Agency: University of Medicine and Dentistry of NJ, Role: PI</w:t>
      </w:r>
    </w:p>
    <w:p w14:paraId="3AA1FD27" w14:textId="77777777" w:rsidR="00000000" w:rsidRDefault="00000000">
      <w:pPr>
        <w:pStyle w:val="Heading3"/>
        <w:rPr>
          <w:rFonts w:eastAsia="Times New Roman"/>
        </w:rPr>
      </w:pPr>
      <w:r>
        <w:rPr>
          <w:rFonts w:eastAsia="Times New Roman"/>
        </w:rPr>
        <w:t>Organizing and Chairing Activities</w:t>
      </w:r>
    </w:p>
    <w:p w14:paraId="73798FEA" w14:textId="77777777" w:rsidR="00000000" w:rsidRDefault="00000000">
      <w:pPr>
        <w:pStyle w:val="Heading4"/>
        <w:rPr>
          <w:rFonts w:eastAsia="Times New Roman"/>
        </w:rPr>
      </w:pPr>
      <w:r>
        <w:rPr>
          <w:rFonts w:eastAsia="Times New Roman"/>
        </w:rPr>
        <w:t>Participation in Organizing or Chairing Conferences, Workshops, and Organizations</w:t>
      </w:r>
    </w:p>
    <w:p w14:paraId="1993008B" w14:textId="77777777" w:rsidR="00000000" w:rsidRDefault="00000000">
      <w:pPr>
        <w:divId w:val="15162972"/>
        <w:rPr>
          <w:rFonts w:eastAsia="Times New Roman"/>
        </w:rPr>
      </w:pPr>
      <w:r>
        <w:rPr>
          <w:rFonts w:eastAsia="Times New Roman"/>
        </w:rPr>
        <w:t>09/2019-09/2019 Organized and chaired "Clinical Judgment and the Next Generation NCLEX" conference. Rutgers University-Camden. Keynote speaker Linda Caputi EdD. 75 attendees from the tristate region attended. Net profit for the SNC: $4000. 6 CEU awarded.</w:t>
      </w:r>
    </w:p>
    <w:p w14:paraId="378883A0" w14:textId="77777777" w:rsidR="00000000" w:rsidRDefault="00000000">
      <w:pPr>
        <w:divId w:val="161043545"/>
        <w:rPr>
          <w:rFonts w:eastAsia="Times New Roman"/>
        </w:rPr>
      </w:pPr>
      <w:r>
        <w:rPr>
          <w:rFonts w:eastAsia="Times New Roman"/>
        </w:rPr>
        <w:lastRenderedPageBreak/>
        <w:t>03/2019-03/2019 Organized conference: "Best Practices in Opioid Management". Dr Richard Jermyn, keynote speaker. Rutgers University-Camden. 100 healthcare professional attendees. 1 CEU awarded.</w:t>
      </w:r>
    </w:p>
    <w:p w14:paraId="0B2E74A2" w14:textId="77777777" w:rsidR="00000000" w:rsidRDefault="00000000">
      <w:pPr>
        <w:pStyle w:val="Heading3"/>
        <w:rPr>
          <w:rFonts w:eastAsia="Times New Roman"/>
        </w:rPr>
      </w:pPr>
      <w:r>
        <w:rPr>
          <w:rFonts w:eastAsia="Times New Roman"/>
        </w:rPr>
        <w:t>Teaching Activities</w:t>
      </w:r>
    </w:p>
    <w:p w14:paraId="103D26B9" w14:textId="77777777" w:rsidR="00000000" w:rsidRDefault="00000000">
      <w:pPr>
        <w:pStyle w:val="Heading4"/>
        <w:rPr>
          <w:rFonts w:eastAsia="Times New Roman"/>
        </w:rPr>
      </w:pPr>
      <w:r>
        <w:rPr>
          <w:rFonts w:eastAsia="Times New Roman"/>
        </w:rPr>
        <w:t>Curricular Development - Courses and Programs Developed</w:t>
      </w:r>
    </w:p>
    <w:p w14:paraId="15033FB5" w14:textId="77777777" w:rsidR="00000000" w:rsidRDefault="00000000">
      <w:pPr>
        <w:divId w:val="49349027"/>
        <w:rPr>
          <w:rFonts w:eastAsia="Times New Roman"/>
        </w:rPr>
      </w:pPr>
      <w:r>
        <w:rPr>
          <w:rFonts w:eastAsia="Times New Roman"/>
        </w:rPr>
        <w:t>09/2025-12/2025 Major course revision: Aging in Global Health (57:705:313/432). Integrated the IHI 4MS Framework within new assignments to strengthen geriatric interprofessional competencies and close AACN competency curricular gaps identified in program mapping.</w:t>
      </w:r>
    </w:p>
    <w:p w14:paraId="38AFB495" w14:textId="77777777" w:rsidR="00000000" w:rsidRDefault="00000000">
      <w:pPr>
        <w:divId w:val="1381441016"/>
        <w:rPr>
          <w:rFonts w:eastAsia="Times New Roman"/>
        </w:rPr>
      </w:pPr>
      <w:r>
        <w:rPr>
          <w:rFonts w:eastAsia="Times New Roman"/>
        </w:rPr>
        <w:t xml:space="preserve">2022-ongoing Program Development: Developed and implemented the </w:t>
      </w:r>
      <w:r>
        <w:rPr>
          <w:rFonts w:eastAsia="Times New Roman"/>
          <w:i/>
          <w:iCs/>
        </w:rPr>
        <w:t>Bridge to Junior Success</w:t>
      </w:r>
      <w:r>
        <w:rPr>
          <w:rFonts w:eastAsia="Times New Roman"/>
        </w:rPr>
        <w:t xml:space="preserve"> summer enrichment program to reduce junior year attrition and address equity gaps for underrepresented minority students.</w:t>
      </w:r>
    </w:p>
    <w:p w14:paraId="47AF89F3" w14:textId="77777777" w:rsidR="00000000" w:rsidRDefault="00000000">
      <w:pPr>
        <w:divId w:val="842163551"/>
        <w:rPr>
          <w:rFonts w:eastAsia="Times New Roman"/>
        </w:rPr>
      </w:pPr>
      <w:r>
        <w:rPr>
          <w:rFonts w:eastAsia="Times New Roman"/>
        </w:rPr>
        <w:t>2019-ongoing Course coordination: Capstone and ABS Capstone (57:705:419/420), and 57:705:468/469.</w:t>
      </w:r>
      <w:r>
        <w:rPr>
          <w:rFonts w:eastAsia="Times New Roman"/>
        </w:rPr>
        <w:br/>
        <w:t xml:space="preserve">Responsible for coordinating didactic sections with other faculty, standardizing course outcomes and assessments. Responsible for clinical coordination of all section, clinical instructors, syllabi, clinical assignments, oversight of midterm and final evaluations, grading, clinical make up, evaluation of clinical sites. </w:t>
      </w:r>
      <w:proofErr w:type="gramStart"/>
      <w:r>
        <w:rPr>
          <w:rFonts w:eastAsia="Times New Roman"/>
        </w:rPr>
        <w:t>AY 2022/23,</w:t>
      </w:r>
      <w:proofErr w:type="gramEnd"/>
      <w:r>
        <w:rPr>
          <w:rFonts w:eastAsia="Times New Roman"/>
        </w:rPr>
        <w:t xml:space="preserve"> coordinated 222 students, 32 clinical instructors and clinical sections.</w:t>
      </w:r>
    </w:p>
    <w:p w14:paraId="344C169B" w14:textId="77777777" w:rsidR="00000000" w:rsidRDefault="00000000">
      <w:pPr>
        <w:divId w:val="512115128"/>
        <w:rPr>
          <w:rFonts w:eastAsia="Times New Roman"/>
        </w:rPr>
      </w:pPr>
      <w:r>
        <w:rPr>
          <w:rFonts w:eastAsia="Times New Roman"/>
        </w:rPr>
        <w:t>2022-ongoing Program Development: Co-led implementation of the 2021 AACN Essential in Nursing Education, including development of Program outcomes, revision of course outcomes, and course mapping to the Essentials.</w:t>
      </w:r>
    </w:p>
    <w:p w14:paraId="660BFE4A" w14:textId="77777777" w:rsidR="00000000" w:rsidRDefault="00000000">
      <w:pPr>
        <w:divId w:val="1279263698"/>
        <w:rPr>
          <w:rFonts w:eastAsia="Times New Roman"/>
        </w:rPr>
      </w:pPr>
      <w:r>
        <w:rPr>
          <w:rFonts w:eastAsia="Times New Roman"/>
        </w:rPr>
        <w:t>2022-ongoing Major course revisions: 57:705:468/419 and 469/420 Capstone theory and clinical. Major revisions included:</w:t>
      </w:r>
    </w:p>
    <w:p w14:paraId="75274FBF" w14:textId="77777777" w:rsidR="00000000" w:rsidRDefault="00000000">
      <w:pPr>
        <w:numPr>
          <w:ilvl w:val="0"/>
          <w:numId w:val="1"/>
        </w:numPr>
        <w:spacing w:before="100" w:beforeAutospacing="1" w:after="100" w:afterAutospacing="1"/>
        <w:divId w:val="1279263698"/>
        <w:rPr>
          <w:rFonts w:eastAsia="Times New Roman"/>
        </w:rPr>
      </w:pPr>
      <w:r>
        <w:rPr>
          <w:rFonts w:eastAsia="Times New Roman"/>
        </w:rPr>
        <w:t xml:space="preserve">Developed didactic case studies based on the NCSBN Clinical Judgment measurement model (CJMM). </w:t>
      </w:r>
    </w:p>
    <w:p w14:paraId="002B3DB0" w14:textId="77777777" w:rsidR="00000000" w:rsidRDefault="00000000">
      <w:pPr>
        <w:numPr>
          <w:ilvl w:val="0"/>
          <w:numId w:val="1"/>
        </w:numPr>
        <w:spacing w:before="100" w:beforeAutospacing="1" w:after="100" w:afterAutospacing="1"/>
        <w:divId w:val="1279263698"/>
        <w:rPr>
          <w:rFonts w:eastAsia="Times New Roman"/>
        </w:rPr>
      </w:pPr>
      <w:r>
        <w:rPr>
          <w:rFonts w:eastAsia="Times New Roman"/>
        </w:rPr>
        <w:t>Revised clinical reflection assignment to be based on the NCSBN Clinical Judgment Measurement model (CJMM).</w:t>
      </w:r>
    </w:p>
    <w:p w14:paraId="15EA409D" w14:textId="77777777" w:rsidR="00000000" w:rsidRDefault="00000000">
      <w:pPr>
        <w:numPr>
          <w:ilvl w:val="0"/>
          <w:numId w:val="1"/>
        </w:numPr>
        <w:spacing w:before="100" w:beforeAutospacing="1" w:after="100" w:afterAutospacing="1"/>
        <w:divId w:val="1279263698"/>
        <w:rPr>
          <w:rFonts w:eastAsia="Times New Roman"/>
        </w:rPr>
      </w:pPr>
      <w:r>
        <w:rPr>
          <w:rFonts w:eastAsia="Times New Roman"/>
        </w:rPr>
        <w:t>Revised clinical evaluation form to the 2021 AACN Essentials and revised course learning outcomes.</w:t>
      </w:r>
    </w:p>
    <w:p w14:paraId="56BD78F0" w14:textId="77777777" w:rsidR="00000000" w:rsidRDefault="00000000">
      <w:pPr>
        <w:numPr>
          <w:ilvl w:val="0"/>
          <w:numId w:val="1"/>
        </w:numPr>
        <w:spacing w:before="100" w:beforeAutospacing="1" w:after="100" w:afterAutospacing="1"/>
        <w:divId w:val="1279263698"/>
        <w:rPr>
          <w:rFonts w:eastAsia="Times New Roman"/>
        </w:rPr>
      </w:pPr>
      <w:r>
        <w:rPr>
          <w:rFonts w:eastAsia="Times New Roman"/>
        </w:rPr>
        <w:t xml:space="preserve">Integrated U world into Capstone course. </w:t>
      </w:r>
    </w:p>
    <w:p w14:paraId="3DD57658" w14:textId="77777777" w:rsidR="00000000" w:rsidRDefault="00000000">
      <w:pPr>
        <w:divId w:val="337738804"/>
        <w:rPr>
          <w:rFonts w:eastAsia="Times New Roman"/>
        </w:rPr>
      </w:pPr>
      <w:r>
        <w:rPr>
          <w:rFonts w:eastAsia="Times New Roman"/>
        </w:rPr>
        <w:t>2018-ongoing Program Development: Responsible for the realignment and integration of all ATI Educational Products within the program curriculum for the SNC.</w:t>
      </w:r>
    </w:p>
    <w:p w14:paraId="4129F43F" w14:textId="77777777" w:rsidR="00000000" w:rsidRDefault="00000000">
      <w:pPr>
        <w:pStyle w:val="Heading4"/>
        <w:rPr>
          <w:rFonts w:eastAsia="Times New Roman"/>
        </w:rPr>
      </w:pPr>
      <w:r>
        <w:rPr>
          <w:rFonts w:eastAsia="Times New Roman"/>
        </w:rPr>
        <w:t>Special Courses Taught</w:t>
      </w:r>
    </w:p>
    <w:p w14:paraId="018BEC68" w14:textId="77777777" w:rsidR="00000000" w:rsidRDefault="00000000">
      <w:pPr>
        <w:divId w:val="2027555702"/>
        <w:rPr>
          <w:rFonts w:eastAsia="Times New Roman"/>
        </w:rPr>
      </w:pPr>
      <w:r>
        <w:rPr>
          <w:rFonts w:eastAsia="Times New Roman"/>
        </w:rPr>
        <w:t>Bridge to Junior Success Summer 2024</w:t>
      </w:r>
    </w:p>
    <w:p w14:paraId="6FF90B40" w14:textId="77777777" w:rsidR="00000000" w:rsidRDefault="00000000">
      <w:pPr>
        <w:divId w:val="929387963"/>
        <w:rPr>
          <w:rFonts w:eastAsia="Times New Roman"/>
        </w:rPr>
      </w:pPr>
      <w:r>
        <w:rPr>
          <w:rFonts w:eastAsia="Times New Roman"/>
        </w:rPr>
        <w:t>Bridge to Junior Success Summer 2023</w:t>
      </w:r>
    </w:p>
    <w:p w14:paraId="40317C4E" w14:textId="77777777" w:rsidR="00000000" w:rsidRDefault="00000000">
      <w:pPr>
        <w:divId w:val="273749855"/>
        <w:rPr>
          <w:rFonts w:eastAsia="Times New Roman"/>
        </w:rPr>
      </w:pPr>
      <w:r>
        <w:rPr>
          <w:rFonts w:eastAsia="Times New Roman"/>
        </w:rPr>
        <w:t>Bridge to Junior Success Summer 2022</w:t>
      </w:r>
    </w:p>
    <w:p w14:paraId="457A8A7C" w14:textId="77777777" w:rsidR="00000000" w:rsidRDefault="00000000">
      <w:pPr>
        <w:pStyle w:val="Heading3"/>
        <w:rPr>
          <w:rFonts w:eastAsia="Times New Roman"/>
        </w:rPr>
      </w:pPr>
      <w:r>
        <w:rPr>
          <w:rFonts w:eastAsia="Times New Roman"/>
        </w:rPr>
        <w:t>Editorial Activities</w:t>
      </w:r>
    </w:p>
    <w:p w14:paraId="091FA233" w14:textId="77777777" w:rsidR="00000000" w:rsidRDefault="00000000">
      <w:pPr>
        <w:pStyle w:val="Heading4"/>
        <w:rPr>
          <w:rFonts w:eastAsia="Times New Roman"/>
        </w:rPr>
      </w:pPr>
      <w:r>
        <w:rPr>
          <w:rFonts w:eastAsia="Times New Roman"/>
        </w:rPr>
        <w:t>Editorship of Scholarly or Professional Journals</w:t>
      </w:r>
    </w:p>
    <w:p w14:paraId="1D9E2844" w14:textId="77777777" w:rsidR="00000000" w:rsidRDefault="00000000">
      <w:pPr>
        <w:divId w:val="549614047"/>
        <w:rPr>
          <w:rFonts w:eastAsia="Times New Roman"/>
        </w:rPr>
      </w:pPr>
      <w:r>
        <w:rPr>
          <w:rFonts w:eastAsia="Times New Roman"/>
        </w:rPr>
        <w:t>2025-ongoing NLN 2025 Nursing Education Research Conference (NERC) Abstract reviewer</w:t>
      </w:r>
    </w:p>
    <w:p w14:paraId="577B72D9" w14:textId="77777777" w:rsidR="00000000" w:rsidRDefault="00000000">
      <w:pPr>
        <w:divId w:val="843861000"/>
        <w:rPr>
          <w:rFonts w:eastAsia="Times New Roman"/>
        </w:rPr>
      </w:pPr>
      <w:r>
        <w:rPr>
          <w:rFonts w:eastAsia="Times New Roman"/>
        </w:rPr>
        <w:t>2023-ongoing NLN 2023 Nursing Education Research Conference (NERC) Abstract Reviewer.</w:t>
      </w:r>
    </w:p>
    <w:p w14:paraId="35F1C6E0" w14:textId="77777777" w:rsidR="00000000" w:rsidRDefault="00000000">
      <w:pPr>
        <w:divId w:val="2075666119"/>
        <w:rPr>
          <w:rFonts w:eastAsia="Times New Roman"/>
        </w:rPr>
      </w:pPr>
      <w:r>
        <w:rPr>
          <w:rFonts w:eastAsia="Times New Roman"/>
        </w:rPr>
        <w:t>2022-ongoing Journal of Communication and Healthcare- manuscript reviewer</w:t>
      </w:r>
    </w:p>
    <w:p w14:paraId="17674343" w14:textId="77777777" w:rsidR="00000000" w:rsidRDefault="00000000">
      <w:pPr>
        <w:divId w:val="875316599"/>
        <w:rPr>
          <w:rFonts w:eastAsia="Times New Roman"/>
        </w:rPr>
      </w:pPr>
      <w:r>
        <w:rPr>
          <w:rFonts w:eastAsia="Times New Roman"/>
        </w:rPr>
        <w:t xml:space="preserve">2020-ongoing </w:t>
      </w:r>
      <w:r>
        <w:rPr>
          <w:rFonts w:eastAsia="Times New Roman"/>
          <w:i/>
          <w:iCs/>
        </w:rPr>
        <w:t>Nursing Forum</w:t>
      </w:r>
      <w:r>
        <w:rPr>
          <w:rFonts w:eastAsia="Times New Roman"/>
        </w:rPr>
        <w:t>: manuscript reviewer</w:t>
      </w:r>
    </w:p>
    <w:p w14:paraId="6F8C2A8B" w14:textId="77777777" w:rsidR="00000000" w:rsidRDefault="00000000">
      <w:pPr>
        <w:pStyle w:val="Heading3"/>
        <w:rPr>
          <w:rFonts w:eastAsia="Times New Roman"/>
        </w:rPr>
      </w:pPr>
      <w:r>
        <w:rPr>
          <w:rFonts w:eastAsia="Times New Roman"/>
        </w:rPr>
        <w:lastRenderedPageBreak/>
        <w:t>Memberships</w:t>
      </w:r>
    </w:p>
    <w:p w14:paraId="6F490217" w14:textId="77777777" w:rsidR="00000000" w:rsidRDefault="00000000">
      <w:pPr>
        <w:pStyle w:val="Heading4"/>
        <w:rPr>
          <w:rFonts w:eastAsia="Times New Roman"/>
        </w:rPr>
      </w:pPr>
      <w:r>
        <w:rPr>
          <w:rFonts w:eastAsia="Times New Roman"/>
        </w:rPr>
        <w:t xml:space="preserve">Memberships, Offices </w:t>
      </w:r>
      <w:proofErr w:type="gramStart"/>
      <w:r>
        <w:rPr>
          <w:rFonts w:eastAsia="Times New Roman"/>
        </w:rPr>
        <w:t>And</w:t>
      </w:r>
      <w:proofErr w:type="gramEnd"/>
      <w:r>
        <w:rPr>
          <w:rFonts w:eastAsia="Times New Roman"/>
        </w:rPr>
        <w:t xml:space="preserve"> Committee Assignments </w:t>
      </w:r>
      <w:proofErr w:type="gramStart"/>
      <w:r>
        <w:rPr>
          <w:rFonts w:eastAsia="Times New Roman"/>
        </w:rPr>
        <w:t>In</w:t>
      </w:r>
      <w:proofErr w:type="gramEnd"/>
      <w:r>
        <w:rPr>
          <w:rFonts w:eastAsia="Times New Roman"/>
        </w:rPr>
        <w:t xml:space="preserve"> Professional Societies</w:t>
      </w:r>
    </w:p>
    <w:p w14:paraId="5EE22643" w14:textId="77777777" w:rsidR="00000000" w:rsidRDefault="00000000">
      <w:pPr>
        <w:divId w:val="1976719941"/>
        <w:rPr>
          <w:rFonts w:eastAsia="Times New Roman"/>
        </w:rPr>
      </w:pPr>
      <w:r>
        <w:rPr>
          <w:rFonts w:eastAsia="Times New Roman"/>
        </w:rPr>
        <w:t>Geriatric Society of America (GSA)</w:t>
      </w:r>
    </w:p>
    <w:p w14:paraId="24E2C690" w14:textId="77777777" w:rsidR="00000000" w:rsidRDefault="00000000">
      <w:pPr>
        <w:divId w:val="951471617"/>
        <w:rPr>
          <w:rFonts w:eastAsia="Times New Roman"/>
        </w:rPr>
      </w:pPr>
      <w:r>
        <w:rPr>
          <w:rFonts w:eastAsia="Times New Roman"/>
        </w:rPr>
        <w:t>American Nurses Association (ANA) and NJ SNA</w:t>
      </w:r>
    </w:p>
    <w:p w14:paraId="2AE83D35" w14:textId="77777777" w:rsidR="00000000" w:rsidRDefault="00000000">
      <w:pPr>
        <w:divId w:val="378746416"/>
        <w:rPr>
          <w:rFonts w:eastAsia="Times New Roman"/>
        </w:rPr>
      </w:pPr>
      <w:r>
        <w:rPr>
          <w:rFonts w:eastAsia="Times New Roman"/>
        </w:rPr>
        <w:t>American Association of Critical Care Nurses (AACN)</w:t>
      </w:r>
    </w:p>
    <w:p w14:paraId="2A80EB41" w14:textId="77777777" w:rsidR="00000000" w:rsidRDefault="00000000">
      <w:pPr>
        <w:divId w:val="1930691675"/>
        <w:rPr>
          <w:rFonts w:eastAsia="Times New Roman"/>
        </w:rPr>
      </w:pPr>
      <w:r>
        <w:rPr>
          <w:rFonts w:eastAsia="Times New Roman"/>
        </w:rPr>
        <w:t>Sigma Theta Tau- National, Xi Chapter, and Epsilon Phi Chapter</w:t>
      </w:r>
    </w:p>
    <w:p w14:paraId="2ECDDDA7" w14:textId="77777777" w:rsidR="00000000" w:rsidRDefault="00000000">
      <w:pPr>
        <w:pStyle w:val="Heading3"/>
        <w:rPr>
          <w:rFonts w:eastAsia="Times New Roman"/>
        </w:rPr>
      </w:pPr>
      <w:r>
        <w:rPr>
          <w:rFonts w:eastAsia="Times New Roman"/>
        </w:rPr>
        <w:t>Extension Practice</w:t>
      </w:r>
    </w:p>
    <w:p w14:paraId="2ABD1C9F" w14:textId="77777777" w:rsidR="00000000" w:rsidRDefault="00000000">
      <w:pPr>
        <w:pStyle w:val="Heading4"/>
        <w:rPr>
          <w:rFonts w:eastAsia="Times New Roman"/>
        </w:rPr>
      </w:pPr>
      <w:r>
        <w:rPr>
          <w:rFonts w:eastAsia="Times New Roman"/>
        </w:rPr>
        <w:t>Participation in the Design and/or Execution of Applied or Evaluative Research</w:t>
      </w:r>
    </w:p>
    <w:p w14:paraId="33FFC825" w14:textId="77777777" w:rsidR="00000000" w:rsidRDefault="00000000">
      <w:pPr>
        <w:divId w:val="726607968"/>
        <w:rPr>
          <w:rFonts w:eastAsia="Times New Roman"/>
        </w:rPr>
      </w:pPr>
      <w:r>
        <w:rPr>
          <w:rFonts w:eastAsia="Times New Roman"/>
        </w:rPr>
        <w:t>2025-ongoing Participated in the development, implementation, and evaluation of a 160-hour geriatric interprofessional immersion program as part of the DHHS/HRSA NJ GWEP grant.</w:t>
      </w:r>
    </w:p>
    <w:p w14:paraId="76ADF8BF" w14:textId="77777777" w:rsidR="00000000" w:rsidRDefault="00000000">
      <w:pPr>
        <w:divId w:val="1930115245"/>
        <w:rPr>
          <w:rFonts w:eastAsia="Times New Roman"/>
        </w:rPr>
      </w:pPr>
      <w:r>
        <w:rPr>
          <w:rFonts w:eastAsia="Times New Roman"/>
        </w:rPr>
        <w:t>2022-ongoing Developed and implemented a Bridge to Success program for rising junior students to improve retention for all students, with a focus on historically underrepresented minority students. Summer 2022 and Summer 2023 cohorts run, total 138 students. Attrition in Health and Illness and Pharmacology reduced by 50% in first cohort.</w:t>
      </w:r>
    </w:p>
    <w:p w14:paraId="0B2CB844" w14:textId="77777777" w:rsidR="00000000" w:rsidRDefault="00000000">
      <w:pPr>
        <w:pStyle w:val="Heading3"/>
        <w:rPr>
          <w:rFonts w:eastAsia="Times New Roman"/>
        </w:rPr>
      </w:pPr>
      <w:r>
        <w:rPr>
          <w:rFonts w:eastAsia="Times New Roman"/>
        </w:rPr>
        <w:t>Service</w:t>
      </w:r>
    </w:p>
    <w:p w14:paraId="4DA5CC5D" w14:textId="77777777" w:rsidR="00000000" w:rsidRDefault="00000000">
      <w:pPr>
        <w:pStyle w:val="Heading4"/>
        <w:rPr>
          <w:rFonts w:eastAsia="Times New Roman"/>
        </w:rPr>
      </w:pPr>
      <w:r>
        <w:rPr>
          <w:rFonts w:eastAsia="Times New Roman"/>
        </w:rPr>
        <w:t>Faculty Mentoring</w:t>
      </w:r>
    </w:p>
    <w:p w14:paraId="6C9DE672" w14:textId="77777777" w:rsidR="00000000" w:rsidRDefault="00000000">
      <w:pPr>
        <w:divId w:val="1374883116"/>
        <w:rPr>
          <w:rFonts w:eastAsia="Times New Roman"/>
        </w:rPr>
      </w:pPr>
      <w:r>
        <w:rPr>
          <w:rFonts w:eastAsia="Times New Roman"/>
        </w:rPr>
        <w:t>2023-ongoing Arcilia Ortiz: Faculty mentoring- Onboarding to Northgate II and GWEP grant.</w:t>
      </w:r>
    </w:p>
    <w:p w14:paraId="009E9B61" w14:textId="77777777" w:rsidR="00000000" w:rsidRDefault="00000000">
      <w:pPr>
        <w:divId w:val="1448508547"/>
        <w:rPr>
          <w:rFonts w:eastAsia="Times New Roman"/>
        </w:rPr>
      </w:pPr>
      <w:r>
        <w:rPr>
          <w:rFonts w:eastAsia="Times New Roman"/>
        </w:rPr>
        <w:t>2023-ongoing Sharon Andress new faculty mentoring: Course construction, assessment construction and evaluation, classroom management,</w:t>
      </w:r>
    </w:p>
    <w:p w14:paraId="5FBB845F" w14:textId="77777777" w:rsidR="00000000" w:rsidRDefault="00000000">
      <w:pPr>
        <w:divId w:val="1783381617"/>
        <w:rPr>
          <w:rFonts w:eastAsia="Times New Roman"/>
        </w:rPr>
      </w:pPr>
      <w:r>
        <w:rPr>
          <w:rFonts w:eastAsia="Times New Roman"/>
        </w:rPr>
        <w:t>2023-ongoing Kimberly McGuiness faculty mentoring: Advised in revision of Community didactic and clinical courses, incorporation of active learning activities into the classroom.</w:t>
      </w:r>
    </w:p>
    <w:p w14:paraId="37D209D4" w14:textId="77777777" w:rsidR="00000000" w:rsidRDefault="00000000">
      <w:pPr>
        <w:divId w:val="50003992"/>
        <w:rPr>
          <w:rFonts w:eastAsia="Times New Roman"/>
        </w:rPr>
      </w:pPr>
      <w:r>
        <w:rPr>
          <w:rFonts w:eastAsia="Times New Roman"/>
        </w:rPr>
        <w:t>2022-2023 Martin Manno Faculty mentoring: Assessment construction, evaluation and revision of testing items, revision of course, development of active learning strategies.</w:t>
      </w:r>
    </w:p>
    <w:p w14:paraId="0FCFDCBD" w14:textId="77777777" w:rsidR="00000000" w:rsidRDefault="00000000">
      <w:pPr>
        <w:divId w:val="696464525"/>
        <w:rPr>
          <w:rFonts w:eastAsia="Times New Roman"/>
        </w:rPr>
      </w:pPr>
      <w:r>
        <w:rPr>
          <w:rFonts w:eastAsia="Times New Roman"/>
        </w:rPr>
        <w:t>2018-2019 Brigitte Cypress: new faculty orientation</w:t>
      </w:r>
    </w:p>
    <w:p w14:paraId="34540684" w14:textId="77777777" w:rsidR="00000000" w:rsidRDefault="00000000">
      <w:pPr>
        <w:divId w:val="664094278"/>
        <w:rPr>
          <w:rFonts w:eastAsia="Times New Roman"/>
        </w:rPr>
      </w:pPr>
      <w:r>
        <w:rPr>
          <w:rFonts w:eastAsia="Times New Roman"/>
        </w:rPr>
        <w:t>2018-2019 Catherine Stubin: New faculty orientation</w:t>
      </w:r>
    </w:p>
    <w:p w14:paraId="168AD737" w14:textId="77777777" w:rsidR="00000000" w:rsidRDefault="00000000">
      <w:pPr>
        <w:divId w:val="14967626"/>
        <w:rPr>
          <w:rFonts w:eastAsia="Times New Roman"/>
        </w:rPr>
      </w:pPr>
      <w:r>
        <w:rPr>
          <w:rFonts w:eastAsia="Times New Roman"/>
        </w:rPr>
        <w:t>2017-2018 Jennifer Sipe: new faculty orientation</w:t>
      </w:r>
    </w:p>
    <w:p w14:paraId="676F039D" w14:textId="77777777" w:rsidR="00000000" w:rsidRDefault="00000000">
      <w:pPr>
        <w:divId w:val="687759868"/>
        <w:rPr>
          <w:rFonts w:eastAsia="Times New Roman"/>
        </w:rPr>
      </w:pPr>
      <w:r>
        <w:rPr>
          <w:rFonts w:eastAsia="Times New Roman"/>
        </w:rPr>
        <w:t xml:space="preserve">2017-2018 Ji-young </w:t>
      </w:r>
      <w:proofErr w:type="gramStart"/>
      <w:r>
        <w:rPr>
          <w:rFonts w:eastAsia="Times New Roman"/>
        </w:rPr>
        <w:t>An</w:t>
      </w:r>
      <w:proofErr w:type="gramEnd"/>
      <w:r>
        <w:rPr>
          <w:rFonts w:eastAsia="Times New Roman"/>
        </w:rPr>
        <w:t>: new faculty orientation</w:t>
      </w:r>
    </w:p>
    <w:p w14:paraId="28EA8570" w14:textId="77777777" w:rsidR="00000000" w:rsidRDefault="00000000">
      <w:pPr>
        <w:divId w:val="732241719"/>
        <w:rPr>
          <w:rFonts w:eastAsia="Times New Roman"/>
        </w:rPr>
      </w:pPr>
      <w:r>
        <w:rPr>
          <w:rFonts w:eastAsia="Times New Roman"/>
        </w:rPr>
        <w:t>2017-2018 Terri Ann Kelly: new faculty orientation</w:t>
      </w:r>
    </w:p>
    <w:p w14:paraId="480DE6A4" w14:textId="77777777" w:rsidR="00000000" w:rsidRDefault="00000000">
      <w:pPr>
        <w:pStyle w:val="Heading4"/>
        <w:rPr>
          <w:rFonts w:eastAsia="Times New Roman"/>
        </w:rPr>
      </w:pPr>
      <w:r>
        <w:rPr>
          <w:rFonts w:eastAsia="Times New Roman"/>
        </w:rPr>
        <w:t>Service to Other Public Bodies</w:t>
      </w:r>
    </w:p>
    <w:p w14:paraId="5855E9F5" w14:textId="77777777" w:rsidR="00000000" w:rsidRDefault="00000000">
      <w:pPr>
        <w:divId w:val="569661193"/>
        <w:rPr>
          <w:rFonts w:eastAsia="Times New Roman"/>
        </w:rPr>
      </w:pPr>
      <w:r>
        <w:rPr>
          <w:rFonts w:eastAsia="Times New Roman"/>
        </w:rPr>
        <w:t xml:space="preserve">01/2021-01/2022 Camden County Department of Health Vaccination clinics- </w:t>
      </w:r>
      <w:proofErr w:type="spellStart"/>
      <w:r>
        <w:rPr>
          <w:rFonts w:eastAsia="Times New Roman"/>
        </w:rPr>
        <w:t>bimonthy</w:t>
      </w:r>
      <w:proofErr w:type="spellEnd"/>
      <w:r>
        <w:rPr>
          <w:rFonts w:eastAsia="Times New Roman"/>
        </w:rPr>
        <w:t xml:space="preserve"> service at multiple vaccination sites</w:t>
      </w:r>
    </w:p>
    <w:p w14:paraId="72FD47AC" w14:textId="77777777" w:rsidR="00000000" w:rsidRDefault="00000000">
      <w:pPr>
        <w:divId w:val="607011431"/>
        <w:rPr>
          <w:rFonts w:eastAsia="Times New Roman"/>
        </w:rPr>
      </w:pPr>
      <w:r>
        <w:rPr>
          <w:rFonts w:eastAsia="Times New Roman"/>
        </w:rPr>
        <w:t xml:space="preserve">03/2019-03/2019 Best Practices in Opioid </w:t>
      </w:r>
      <w:proofErr w:type="spellStart"/>
      <w:r>
        <w:rPr>
          <w:rFonts w:eastAsia="Times New Roman"/>
        </w:rPr>
        <w:t>Managment</w:t>
      </w:r>
      <w:proofErr w:type="spellEnd"/>
      <w:r>
        <w:rPr>
          <w:rFonts w:eastAsia="Times New Roman"/>
        </w:rPr>
        <w:t>- Planned and organized conference given by Richard Jermyn MD. Rowan School of Osteopathic Medicine. 100 attendees. 1 CEU awarded.</w:t>
      </w:r>
    </w:p>
    <w:p w14:paraId="79B3925C" w14:textId="77777777" w:rsidR="00000000" w:rsidRDefault="00000000">
      <w:pPr>
        <w:divId w:val="122891579"/>
        <w:rPr>
          <w:rFonts w:eastAsia="Times New Roman"/>
        </w:rPr>
      </w:pPr>
      <w:r>
        <w:rPr>
          <w:rFonts w:eastAsia="Times New Roman"/>
        </w:rPr>
        <w:t>2019-ongoing Geriatric workforce enhancement program- Advisory committee member, grantee subrecipients</w:t>
      </w:r>
    </w:p>
    <w:p w14:paraId="7902BD71" w14:textId="77777777" w:rsidR="00000000" w:rsidRDefault="00000000">
      <w:pPr>
        <w:divId w:val="1265919801"/>
        <w:rPr>
          <w:rFonts w:eastAsia="Times New Roman"/>
        </w:rPr>
      </w:pPr>
      <w:r>
        <w:rPr>
          <w:rFonts w:eastAsia="Times New Roman"/>
        </w:rPr>
        <w:t>2016-ongoing Joseph House: Provide bimonthly meals to homeless shelter in Camden, NJ</w:t>
      </w:r>
    </w:p>
    <w:p w14:paraId="792A9926" w14:textId="77777777" w:rsidR="00000000" w:rsidRDefault="00000000">
      <w:pPr>
        <w:divId w:val="512720742"/>
        <w:rPr>
          <w:rFonts w:eastAsia="Times New Roman"/>
        </w:rPr>
      </w:pPr>
      <w:r>
        <w:rPr>
          <w:rFonts w:eastAsia="Times New Roman"/>
        </w:rPr>
        <w:t xml:space="preserve">2016-2018 Continuing Education: Avallone M. State of the Art Management of the Hospitalized Patient with Parkinson's Disease. Inspira Health Network, Vineland NJ. Ongoing continuing education provided </w:t>
      </w:r>
      <w:r>
        <w:rPr>
          <w:rFonts w:eastAsia="Times New Roman"/>
        </w:rPr>
        <w:lastRenderedPageBreak/>
        <w:t>through the Inspira Learning management system for all RNs employed by Inspira Health Network. Sponsored by the Edmund J. Safra Visiting Nurse Scholar program for Parkinson's Education.</w:t>
      </w:r>
    </w:p>
    <w:p w14:paraId="724245CE" w14:textId="77777777" w:rsidR="00000000" w:rsidRDefault="00000000">
      <w:pPr>
        <w:pStyle w:val="Heading4"/>
        <w:rPr>
          <w:rFonts w:eastAsia="Times New Roman"/>
        </w:rPr>
      </w:pPr>
      <w:r>
        <w:rPr>
          <w:rFonts w:eastAsia="Times New Roman"/>
        </w:rPr>
        <w:t>University</w:t>
      </w:r>
    </w:p>
    <w:p w14:paraId="737CEB8A" w14:textId="77777777" w:rsidR="00000000" w:rsidRDefault="00000000">
      <w:pPr>
        <w:divId w:val="478691886"/>
        <w:rPr>
          <w:rFonts w:eastAsia="Times New Roman"/>
        </w:rPr>
      </w:pPr>
      <w:r>
        <w:rPr>
          <w:rFonts w:eastAsia="Times New Roman"/>
        </w:rPr>
        <w:t>2025-ongoing Middle States commission on Higher Education (MSCHE) reaccreditation Self-Study Standard V working group</w:t>
      </w:r>
    </w:p>
    <w:p w14:paraId="1A650924" w14:textId="77777777" w:rsidR="00000000" w:rsidRDefault="00000000">
      <w:pPr>
        <w:divId w:val="1879472391"/>
        <w:rPr>
          <w:rFonts w:eastAsia="Times New Roman"/>
        </w:rPr>
      </w:pPr>
      <w:r>
        <w:rPr>
          <w:rFonts w:eastAsia="Times New Roman"/>
        </w:rPr>
        <w:t>2019-ongoing University Assessment Council on Learning Outcomes</w:t>
      </w:r>
    </w:p>
    <w:p w14:paraId="311C753C" w14:textId="77777777" w:rsidR="00000000" w:rsidRDefault="00000000">
      <w:pPr>
        <w:divId w:val="746145439"/>
        <w:rPr>
          <w:rFonts w:eastAsia="Times New Roman"/>
        </w:rPr>
      </w:pPr>
      <w:r>
        <w:rPr>
          <w:rFonts w:eastAsia="Times New Roman"/>
        </w:rPr>
        <w:t>2018-2021 University Faculty Senate</w:t>
      </w:r>
    </w:p>
    <w:p w14:paraId="2BCA3964" w14:textId="77777777" w:rsidR="00000000" w:rsidRDefault="00000000">
      <w:pPr>
        <w:divId w:val="1286623314"/>
        <w:rPr>
          <w:rFonts w:eastAsia="Times New Roman"/>
        </w:rPr>
      </w:pPr>
      <w:r>
        <w:rPr>
          <w:rFonts w:eastAsia="Times New Roman"/>
        </w:rPr>
        <w:t>2018-2021 Instruction, Curricula, and Advising Committee</w:t>
      </w:r>
    </w:p>
    <w:p w14:paraId="08088CD2" w14:textId="77777777" w:rsidR="00000000" w:rsidRDefault="00000000">
      <w:pPr>
        <w:pStyle w:val="Heading4"/>
        <w:rPr>
          <w:rFonts w:eastAsia="Times New Roman"/>
        </w:rPr>
      </w:pPr>
      <w:r>
        <w:rPr>
          <w:rFonts w:eastAsia="Times New Roman"/>
        </w:rPr>
        <w:t>Campus</w:t>
      </w:r>
    </w:p>
    <w:p w14:paraId="4B0EFF73" w14:textId="77777777" w:rsidR="00000000" w:rsidRDefault="00000000">
      <w:pPr>
        <w:divId w:val="1842505139"/>
        <w:rPr>
          <w:rFonts w:eastAsia="Times New Roman"/>
        </w:rPr>
      </w:pPr>
      <w:r>
        <w:rPr>
          <w:rFonts w:eastAsia="Times New Roman"/>
        </w:rPr>
        <w:t>2021-2023 Data Equity Committee</w:t>
      </w:r>
    </w:p>
    <w:p w14:paraId="196AAA3C" w14:textId="77777777" w:rsidR="00000000" w:rsidRDefault="00000000">
      <w:pPr>
        <w:divId w:val="695690210"/>
        <w:rPr>
          <w:rFonts w:eastAsia="Times New Roman"/>
        </w:rPr>
      </w:pPr>
      <w:r>
        <w:rPr>
          <w:rFonts w:eastAsia="Times New Roman"/>
        </w:rPr>
        <w:t>2021-2021 Dean of Students Search Committee</w:t>
      </w:r>
    </w:p>
    <w:p w14:paraId="2C116FE7" w14:textId="77777777" w:rsidR="00000000" w:rsidRDefault="00000000">
      <w:pPr>
        <w:divId w:val="1742825365"/>
        <w:rPr>
          <w:rFonts w:eastAsia="Times New Roman"/>
        </w:rPr>
      </w:pPr>
      <w:r>
        <w:rPr>
          <w:rFonts w:eastAsia="Times New Roman"/>
        </w:rPr>
        <w:t>2019-2020 Chancellors Faculty Awards Review Committee</w:t>
      </w:r>
    </w:p>
    <w:p w14:paraId="33FEBBEC" w14:textId="77777777" w:rsidR="00000000" w:rsidRDefault="00000000">
      <w:pPr>
        <w:divId w:val="1764298925"/>
        <w:rPr>
          <w:rFonts w:eastAsia="Times New Roman"/>
        </w:rPr>
      </w:pPr>
      <w:r>
        <w:rPr>
          <w:rFonts w:eastAsia="Times New Roman"/>
        </w:rPr>
        <w:t>2018-2023 Teaching Evaluation Committee (TEC)</w:t>
      </w:r>
    </w:p>
    <w:p w14:paraId="4E7C1FC1" w14:textId="77777777" w:rsidR="00000000" w:rsidRDefault="00000000">
      <w:pPr>
        <w:divId w:val="962034195"/>
        <w:rPr>
          <w:rFonts w:eastAsia="Times New Roman"/>
        </w:rPr>
      </w:pPr>
      <w:r>
        <w:rPr>
          <w:rFonts w:eastAsia="Times New Roman"/>
        </w:rPr>
        <w:t>2016-2017 Chancellor’s Committee for Student Success (advisory)</w:t>
      </w:r>
      <w:r>
        <w:rPr>
          <w:rFonts w:eastAsia="Times New Roman"/>
          <w:b/>
          <w:bCs/>
        </w:rPr>
        <w:t> </w:t>
      </w:r>
      <w:r>
        <w:rPr>
          <w:rFonts w:eastAsia="Times New Roman"/>
        </w:rPr>
        <w:t>ad hoc</w:t>
      </w:r>
    </w:p>
    <w:p w14:paraId="0ADB12D9" w14:textId="77777777" w:rsidR="00000000" w:rsidRDefault="00000000">
      <w:pPr>
        <w:pStyle w:val="Heading4"/>
        <w:rPr>
          <w:rFonts w:eastAsia="Times New Roman"/>
        </w:rPr>
      </w:pPr>
      <w:r>
        <w:rPr>
          <w:rFonts w:eastAsia="Times New Roman"/>
        </w:rPr>
        <w:t>School of Nursing</w:t>
      </w:r>
    </w:p>
    <w:p w14:paraId="116EB93F" w14:textId="77777777" w:rsidR="00000000" w:rsidRDefault="00000000">
      <w:pPr>
        <w:divId w:val="1248005294"/>
        <w:rPr>
          <w:rFonts w:eastAsia="Times New Roman"/>
        </w:rPr>
      </w:pPr>
      <w:r>
        <w:rPr>
          <w:rFonts w:eastAsia="Times New Roman"/>
        </w:rPr>
        <w:t>09/2025-ongoing Simulation task force</w:t>
      </w:r>
    </w:p>
    <w:p w14:paraId="5FC55205" w14:textId="77777777" w:rsidR="00000000" w:rsidRDefault="00000000">
      <w:pPr>
        <w:divId w:val="1846050077"/>
        <w:rPr>
          <w:rFonts w:eastAsia="Times New Roman"/>
        </w:rPr>
      </w:pPr>
      <w:r>
        <w:rPr>
          <w:rFonts w:eastAsia="Times New Roman"/>
        </w:rPr>
        <w:t>03/2024-ongoing Nursing success data and dashboard project</w:t>
      </w:r>
    </w:p>
    <w:p w14:paraId="2FE86322" w14:textId="77777777" w:rsidR="00000000" w:rsidRDefault="00000000">
      <w:pPr>
        <w:divId w:val="1672023298"/>
        <w:rPr>
          <w:rFonts w:eastAsia="Times New Roman"/>
        </w:rPr>
      </w:pPr>
      <w:r>
        <w:rPr>
          <w:rFonts w:eastAsia="Times New Roman"/>
        </w:rPr>
        <w:t>2024-ongoing Commission on Collegiate Nursing Education (CCNE) self-study Standard IV co-champion.</w:t>
      </w:r>
    </w:p>
    <w:p w14:paraId="012FD69D" w14:textId="77777777" w:rsidR="00000000" w:rsidRDefault="00000000">
      <w:pPr>
        <w:divId w:val="585698121"/>
        <w:rPr>
          <w:rFonts w:eastAsia="Times New Roman"/>
        </w:rPr>
      </w:pPr>
      <w:r>
        <w:rPr>
          <w:rFonts w:eastAsia="Times New Roman"/>
        </w:rPr>
        <w:t>2024-ongoing Chair Scholastic Standing, Recruitment, and Retention committee.</w:t>
      </w:r>
    </w:p>
    <w:p w14:paraId="2348EE8C" w14:textId="77777777" w:rsidR="00000000" w:rsidRDefault="00000000">
      <w:pPr>
        <w:divId w:val="1927883515"/>
        <w:rPr>
          <w:rFonts w:eastAsia="Times New Roman"/>
        </w:rPr>
      </w:pPr>
      <w:r>
        <w:rPr>
          <w:rFonts w:eastAsia="Times New Roman"/>
        </w:rPr>
        <w:t>2020-2024 Associate Dean Baccalaureate Programs: Provide administrative direction and strategic leadership for Traditional, Accelerated, and RN-BS baccalaureate programs.</w:t>
      </w:r>
    </w:p>
    <w:p w14:paraId="3FF43C77" w14:textId="77777777" w:rsidR="00000000" w:rsidRDefault="00000000">
      <w:pPr>
        <w:divId w:val="15355361"/>
        <w:rPr>
          <w:rFonts w:eastAsia="Times New Roman"/>
        </w:rPr>
      </w:pPr>
      <w:r>
        <w:rPr>
          <w:rFonts w:eastAsia="Times New Roman"/>
        </w:rPr>
        <w:t>2022-2023 Chair, NTT Promotions and Reappointment committee</w:t>
      </w:r>
    </w:p>
    <w:p w14:paraId="17C06AC6" w14:textId="77777777" w:rsidR="00000000" w:rsidRDefault="00000000">
      <w:pPr>
        <w:divId w:val="1389768114"/>
        <w:rPr>
          <w:rFonts w:eastAsia="Times New Roman"/>
        </w:rPr>
      </w:pPr>
      <w:r>
        <w:rPr>
          <w:rFonts w:eastAsia="Times New Roman"/>
        </w:rPr>
        <w:t>2021-ongoing Student Success Program:</w:t>
      </w:r>
      <w:r>
        <w:rPr>
          <w:rFonts w:eastAsia="Times New Roman"/>
        </w:rPr>
        <w:br/>
        <w:t>Developed and implemented a multifaceted student success program for prelicensure students.</w:t>
      </w:r>
    </w:p>
    <w:p w14:paraId="4BCCFF60"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Developed and implemented the Nurse Student Success Coach program. Hired coach and directed program</w:t>
      </w:r>
    </w:p>
    <w:p w14:paraId="126DF0BA"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Revised the job description for course assistants to provide additional course-level student supports.</w:t>
      </w:r>
    </w:p>
    <w:p w14:paraId="1EB8C3CC"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Led development of policies in SSRC to mandate remediation for course failures and ATI failures.</w:t>
      </w:r>
    </w:p>
    <w:p w14:paraId="313C33BD"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Facilitated nearly 100% compliance in Progress reporting through Navigate (Raptor Connect) in School 57.</w:t>
      </w:r>
    </w:p>
    <w:p w14:paraId="6D99B033"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Implemented TEAS testing in pre-freshman cohort to identify at-risk students.</w:t>
      </w:r>
    </w:p>
    <w:p w14:paraId="3C098CDD"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Collaborated with Student Success office to offer Freshman Bridge course and other resources to support incoming freshman</w:t>
      </w:r>
    </w:p>
    <w:p w14:paraId="556DC92F" w14:textId="77777777" w:rsidR="00000000" w:rsidRDefault="00000000">
      <w:pPr>
        <w:numPr>
          <w:ilvl w:val="0"/>
          <w:numId w:val="2"/>
        </w:numPr>
        <w:spacing w:before="100" w:beforeAutospacing="1" w:after="100" w:afterAutospacing="1"/>
        <w:divId w:val="1389768114"/>
        <w:rPr>
          <w:rFonts w:eastAsia="Times New Roman"/>
        </w:rPr>
      </w:pPr>
      <w:r>
        <w:rPr>
          <w:rFonts w:eastAsia="Times New Roman"/>
        </w:rPr>
        <w:t>Designed and implemented Junior Bridge to Success program to decrease junior attrition and close equity gaps in URM students.</w:t>
      </w:r>
    </w:p>
    <w:p w14:paraId="6FCBF42D" w14:textId="77777777" w:rsidR="00000000" w:rsidRDefault="00000000">
      <w:pPr>
        <w:divId w:val="1516924125"/>
        <w:rPr>
          <w:rFonts w:eastAsia="Times New Roman"/>
        </w:rPr>
      </w:pPr>
      <w:r>
        <w:rPr>
          <w:rFonts w:eastAsia="Times New Roman"/>
        </w:rPr>
        <w:t>2023-2023 Collaborated with Cooper University Hospital to develop a Memorandum of Understanding (MOU) establishing:</w:t>
      </w:r>
    </w:p>
    <w:p w14:paraId="7E6355F5" w14:textId="77777777" w:rsidR="00000000" w:rsidRDefault="00000000">
      <w:pPr>
        <w:numPr>
          <w:ilvl w:val="0"/>
          <w:numId w:val="3"/>
        </w:numPr>
        <w:spacing w:before="100" w:beforeAutospacing="1" w:after="100" w:afterAutospacing="1"/>
        <w:divId w:val="1516924125"/>
        <w:rPr>
          <w:rFonts w:eastAsia="Times New Roman"/>
        </w:rPr>
      </w:pPr>
      <w:r>
        <w:rPr>
          <w:rFonts w:eastAsia="Times New Roman"/>
        </w:rPr>
        <w:t>25% tuition discount per undergraduate credit in the RSNC RN-BS online program</w:t>
      </w:r>
    </w:p>
    <w:p w14:paraId="43E5A2B2" w14:textId="77777777" w:rsidR="00000000" w:rsidRDefault="00000000">
      <w:pPr>
        <w:numPr>
          <w:ilvl w:val="0"/>
          <w:numId w:val="3"/>
        </w:numPr>
        <w:spacing w:before="100" w:beforeAutospacing="1" w:after="100" w:afterAutospacing="1"/>
        <w:divId w:val="1516924125"/>
        <w:rPr>
          <w:rFonts w:eastAsia="Times New Roman"/>
        </w:rPr>
      </w:pPr>
      <w:r>
        <w:rPr>
          <w:rFonts w:eastAsia="Times New Roman"/>
        </w:rPr>
        <w:t xml:space="preserve">Cooper and RSNC collaboration in clinical experiences, recruitment of clinical instructors, and employment opportunities for RSNC students. </w:t>
      </w:r>
    </w:p>
    <w:p w14:paraId="5B9F68E5" w14:textId="77777777" w:rsidR="00000000" w:rsidRDefault="00000000">
      <w:pPr>
        <w:divId w:val="178810672"/>
        <w:rPr>
          <w:rFonts w:eastAsia="Times New Roman"/>
        </w:rPr>
      </w:pPr>
      <w:r>
        <w:rPr>
          <w:rFonts w:eastAsia="Times New Roman"/>
        </w:rPr>
        <w:lastRenderedPageBreak/>
        <w:t>2023-2023 "Day in the Life of a Nurse: Know your Why". Collaborated with Cooper University Nursing to develop a panel discussion highlighting examples of nursing courage, compassion, commitment. Audience: Students, faculty, and staff RSNC. Part of the 50 years of Rutgers-Camden Nursing celebration activities.</w:t>
      </w:r>
    </w:p>
    <w:p w14:paraId="0D87F80E" w14:textId="77777777" w:rsidR="00000000" w:rsidRDefault="00000000">
      <w:pPr>
        <w:divId w:val="1027415515"/>
        <w:rPr>
          <w:rFonts w:eastAsia="Times New Roman"/>
        </w:rPr>
      </w:pPr>
      <w:r>
        <w:rPr>
          <w:rFonts w:eastAsia="Times New Roman"/>
        </w:rPr>
        <w:t>2018-2021 Program Director Prelicensure Nursing Programs: Responsible for operational management of Traditional and Accelerated BS programs.</w:t>
      </w:r>
    </w:p>
    <w:p w14:paraId="3443E2EA" w14:textId="77777777" w:rsidR="00000000" w:rsidRDefault="00000000">
      <w:pPr>
        <w:divId w:val="1744058518"/>
        <w:rPr>
          <w:rFonts w:eastAsia="Times New Roman"/>
        </w:rPr>
      </w:pPr>
      <w:r>
        <w:rPr>
          <w:rFonts w:eastAsia="Times New Roman"/>
        </w:rPr>
        <w:t>2020-ongoing Scholastic Standing Recruitment and Retention committee</w:t>
      </w:r>
    </w:p>
    <w:p w14:paraId="2B64FCD5" w14:textId="77777777" w:rsidR="00000000" w:rsidRDefault="00000000">
      <w:pPr>
        <w:divId w:val="1543401882"/>
        <w:rPr>
          <w:rFonts w:eastAsia="Times New Roman"/>
        </w:rPr>
      </w:pPr>
      <w:r>
        <w:rPr>
          <w:rFonts w:eastAsia="Times New Roman"/>
        </w:rPr>
        <w:t>2020-ongoing Baccalaureate Curriculum Committee</w:t>
      </w:r>
    </w:p>
    <w:p w14:paraId="5C443857" w14:textId="77777777" w:rsidR="00000000" w:rsidRDefault="00000000">
      <w:pPr>
        <w:pStyle w:val="Heading4"/>
        <w:rPr>
          <w:rFonts w:eastAsia="Times New Roman"/>
        </w:rPr>
      </w:pPr>
      <w:r>
        <w:rPr>
          <w:rFonts w:eastAsia="Times New Roman"/>
        </w:rPr>
        <w:t>Publics Served</w:t>
      </w:r>
    </w:p>
    <w:p w14:paraId="40324DF4" w14:textId="77777777" w:rsidR="00000000" w:rsidRDefault="00000000">
      <w:pPr>
        <w:divId w:val="1101683203"/>
        <w:rPr>
          <w:rFonts w:eastAsia="Times New Roman"/>
        </w:rPr>
      </w:pPr>
      <w:r>
        <w:rPr>
          <w:rFonts w:eastAsia="Times New Roman"/>
        </w:rPr>
        <w:t>Northgate II, City of Camden. Collaborate with Fairshare Support Services and Rowan Institute for Successful Aging to improve health outcomes for older disadvantaged residents in affordable housing. 2018-ongoing</w:t>
      </w:r>
    </w:p>
    <w:p w14:paraId="64E55624" w14:textId="77777777" w:rsidR="00000000" w:rsidRDefault="00000000">
      <w:pPr>
        <w:divId w:val="1243297711"/>
        <w:rPr>
          <w:rFonts w:eastAsia="Times New Roman"/>
        </w:rPr>
      </w:pPr>
      <w:r>
        <w:rPr>
          <w:rFonts w:eastAsia="Times New Roman"/>
        </w:rPr>
        <w:t>Joseph House, City of Camden: Provide monthly food donations and casseroles to homeless residents. 2020-ongoing</w:t>
      </w:r>
    </w:p>
    <w:p w14:paraId="4D268E60" w14:textId="77777777" w:rsidR="00000000" w:rsidRDefault="00000000">
      <w:pPr>
        <w:divId w:val="1411200786"/>
        <w:rPr>
          <w:rFonts w:eastAsia="Times New Roman"/>
        </w:rPr>
      </w:pPr>
      <w:r>
        <w:rPr>
          <w:rFonts w:eastAsia="Times New Roman"/>
        </w:rPr>
        <w:t xml:space="preserve">Vaccine centers </w:t>
      </w:r>
      <w:proofErr w:type="gramStart"/>
      <w:r>
        <w:rPr>
          <w:rFonts w:eastAsia="Times New Roman"/>
        </w:rPr>
        <w:t>Camden county</w:t>
      </w:r>
      <w:proofErr w:type="gramEnd"/>
      <w:r>
        <w:rPr>
          <w:rFonts w:eastAsia="Times New Roman"/>
        </w:rPr>
        <w:t xml:space="preserve"> college mega site and Camden Kroc center- bimonthly volunteer and supervision of nursing students 2020</w:t>
      </w:r>
    </w:p>
    <w:p w14:paraId="5B30D6E9" w14:textId="77777777" w:rsidR="00000000" w:rsidRDefault="00000000">
      <w:pPr>
        <w:pStyle w:val="Heading3"/>
        <w:rPr>
          <w:rFonts w:eastAsia="Times New Roman"/>
        </w:rPr>
      </w:pPr>
      <w:r>
        <w:rPr>
          <w:rFonts w:eastAsia="Times New Roman"/>
        </w:rPr>
        <w:t>Students Supervised</w:t>
      </w:r>
    </w:p>
    <w:p w14:paraId="7BB180E8" w14:textId="77777777" w:rsidR="00000000" w:rsidRDefault="00000000">
      <w:pPr>
        <w:pStyle w:val="Heading4"/>
        <w:rPr>
          <w:rFonts w:eastAsia="Times New Roman"/>
        </w:rPr>
      </w:pPr>
      <w:r>
        <w:rPr>
          <w:rFonts w:eastAsia="Times New Roman"/>
        </w:rPr>
        <w:t>Master's or Doctoral Students by Type of Supervision</w:t>
      </w:r>
    </w:p>
    <w:p w14:paraId="63AB436F" w14:textId="77777777" w:rsidR="00000000" w:rsidRDefault="00000000">
      <w:pPr>
        <w:divId w:val="1194002835"/>
        <w:rPr>
          <w:rFonts w:eastAsia="Times New Roman"/>
        </w:rPr>
      </w:pPr>
      <w:r>
        <w:rPr>
          <w:rFonts w:eastAsia="Times New Roman"/>
          <w:u w:val="single"/>
        </w:rPr>
        <w:t>Doctoral - Primary</w:t>
      </w:r>
      <w:r>
        <w:rPr>
          <w:rFonts w:eastAsia="Times New Roman"/>
        </w:rPr>
        <w:t xml:space="preserve"> </w:t>
      </w:r>
    </w:p>
    <w:p w14:paraId="3C46DC9B" w14:textId="77777777" w:rsidR="00000000" w:rsidRDefault="00000000">
      <w:pPr>
        <w:divId w:val="1577940177"/>
        <w:rPr>
          <w:rFonts w:eastAsia="Times New Roman"/>
        </w:rPr>
      </w:pPr>
      <w:r>
        <w:rPr>
          <w:rFonts w:eastAsia="Times New Roman"/>
        </w:rPr>
        <w:t>2026 Matthew Dering: Implementing the STOP-BANG Tool for enhanced patient outcomes. Anticipated graduation May 2026.</w:t>
      </w:r>
    </w:p>
    <w:p w14:paraId="0589F3A3" w14:textId="77777777" w:rsidR="00000000" w:rsidRDefault="00000000">
      <w:pPr>
        <w:divId w:val="1153909556"/>
        <w:rPr>
          <w:rFonts w:eastAsia="Times New Roman"/>
        </w:rPr>
      </w:pPr>
      <w:r>
        <w:rPr>
          <w:rFonts w:eastAsia="Times New Roman"/>
        </w:rPr>
        <w:t>2026 Reeva Salkin: Early Detection, Better Outcomes: Implementing evidence-based memory screening in primary care to reduce Alzheimer's/Dementia risk. Anticipated graduation May 2026</w:t>
      </w:r>
    </w:p>
    <w:p w14:paraId="18547914" w14:textId="77777777" w:rsidR="00000000" w:rsidRDefault="00000000">
      <w:pPr>
        <w:divId w:val="1351758775"/>
        <w:rPr>
          <w:rFonts w:eastAsia="Times New Roman"/>
        </w:rPr>
      </w:pPr>
      <w:r>
        <w:rPr>
          <w:rFonts w:eastAsia="Times New Roman"/>
        </w:rPr>
        <w:t>2024 Jennifer Miller: Implementation of a Interprofessional education program within an affordable housing site: impact on Diabetes outcomes. Anticipated graduation May 2025</w:t>
      </w:r>
    </w:p>
    <w:p w14:paraId="7BB5A4F7" w14:textId="77777777" w:rsidR="00000000" w:rsidRDefault="00000000">
      <w:pPr>
        <w:divId w:val="278142689"/>
        <w:rPr>
          <w:rFonts w:eastAsia="Times New Roman"/>
        </w:rPr>
      </w:pPr>
      <w:r>
        <w:rPr>
          <w:rFonts w:eastAsia="Times New Roman"/>
          <w:u w:val="single"/>
        </w:rPr>
        <w:t>Doctoral - Committee</w:t>
      </w:r>
      <w:r>
        <w:rPr>
          <w:rFonts w:eastAsia="Times New Roman"/>
        </w:rPr>
        <w:t xml:space="preserve"> </w:t>
      </w:r>
    </w:p>
    <w:p w14:paraId="02869A7C" w14:textId="77777777" w:rsidR="00000000" w:rsidRDefault="00000000">
      <w:pPr>
        <w:divId w:val="568805894"/>
        <w:rPr>
          <w:rFonts w:eastAsia="Times New Roman"/>
        </w:rPr>
      </w:pPr>
      <w:r>
        <w:rPr>
          <w:rFonts w:eastAsia="Times New Roman"/>
        </w:rPr>
        <w:t>2024 Paul Donohue: Effect of positive approach to care (Teepa Snow) on dementia. Anticipated graduation: May 2025</w:t>
      </w:r>
    </w:p>
    <w:p w14:paraId="00E1392E" w14:textId="77777777" w:rsidR="00000000" w:rsidRDefault="00000000">
      <w:pPr>
        <w:divId w:val="483813668"/>
        <w:rPr>
          <w:rFonts w:eastAsia="Times New Roman"/>
        </w:rPr>
      </w:pPr>
      <w:r>
        <w:rPr>
          <w:rFonts w:eastAsia="Times New Roman"/>
        </w:rPr>
        <w:t>2023 Maria Molina: Improving Knowledge of Genomics in a Cardiology Practice: Program Evaluation (INSPIRE). Anticipated graduation May 2024</w:t>
      </w:r>
    </w:p>
    <w:p w14:paraId="5B5B3AAE" w14:textId="77777777" w:rsidR="00000000" w:rsidRDefault="00000000">
      <w:pPr>
        <w:divId w:val="1009795014"/>
        <w:rPr>
          <w:rFonts w:eastAsia="Times New Roman"/>
        </w:rPr>
      </w:pPr>
      <w:r>
        <w:rPr>
          <w:rFonts w:eastAsia="Times New Roman"/>
        </w:rPr>
        <w:t>2022 Risha Patel: Routine Depression Screening Among Patients with Type 2 Diabetes Mellitus. Risha Patel. Anticipated graduation May 2024</w:t>
      </w:r>
    </w:p>
    <w:p w14:paraId="55E7130D" w14:textId="77777777" w:rsidR="00000000" w:rsidRDefault="00000000">
      <w:pPr>
        <w:divId w:val="965813269"/>
        <w:rPr>
          <w:rFonts w:eastAsia="Times New Roman"/>
        </w:rPr>
      </w:pPr>
      <w:r>
        <w:rPr>
          <w:rFonts w:eastAsia="Times New Roman"/>
        </w:rPr>
        <w:t>2022 Anestasia Wharton- Improving Antibiotic Overuse in Primary Care: A Multimodal Quality Improvement Project. Anticipated graduation May 2024</w:t>
      </w:r>
    </w:p>
    <w:p w14:paraId="1CD2AB66" w14:textId="77777777" w:rsidR="00000000" w:rsidRDefault="00000000">
      <w:pPr>
        <w:divId w:val="1292204747"/>
        <w:rPr>
          <w:rFonts w:eastAsia="Times New Roman"/>
        </w:rPr>
      </w:pPr>
      <w:r>
        <w:rPr>
          <w:rFonts w:eastAsia="Times New Roman"/>
        </w:rPr>
        <w:t>2020 Lauren Laino- Fall Risk prevention in a Primary Care Setting. Graduation May 2022</w:t>
      </w:r>
    </w:p>
    <w:p w14:paraId="59061B14" w14:textId="77777777" w:rsidR="00000000" w:rsidRDefault="00000000">
      <w:pPr>
        <w:divId w:val="1563366105"/>
        <w:rPr>
          <w:rFonts w:eastAsia="Times New Roman"/>
        </w:rPr>
      </w:pPr>
      <w:r>
        <w:rPr>
          <w:rFonts w:eastAsia="Times New Roman"/>
          <w:u w:val="single"/>
        </w:rPr>
        <w:t>Master's - Primary</w:t>
      </w:r>
      <w:r>
        <w:rPr>
          <w:rFonts w:eastAsia="Times New Roman"/>
        </w:rPr>
        <w:t xml:space="preserve"> </w:t>
      </w:r>
    </w:p>
    <w:p w14:paraId="5A49C2DA" w14:textId="77777777" w:rsidR="00000000" w:rsidRDefault="00000000">
      <w:pPr>
        <w:divId w:val="680476377"/>
        <w:rPr>
          <w:rFonts w:eastAsia="Times New Roman"/>
        </w:rPr>
      </w:pPr>
      <w:r>
        <w:rPr>
          <w:rFonts w:eastAsia="Times New Roman"/>
        </w:rPr>
        <w:t>2016 Thomas Maxwell 2016 preceptor for Masters in Nursing Education student</w:t>
      </w:r>
    </w:p>
    <w:p w14:paraId="5AC5174F" w14:textId="77777777" w:rsidR="00000000" w:rsidRDefault="00000000">
      <w:pPr>
        <w:divId w:val="1605579098"/>
        <w:rPr>
          <w:rFonts w:eastAsia="Times New Roman"/>
        </w:rPr>
      </w:pPr>
      <w:r>
        <w:rPr>
          <w:rFonts w:eastAsia="Times New Roman"/>
        </w:rPr>
        <w:t>2015 Kristin Sagedy 2015 preceptor for Masters in Nursing Education student</w:t>
      </w:r>
    </w:p>
    <w:p w14:paraId="561C240A" w14:textId="77777777" w:rsidR="001E6DBA" w:rsidRDefault="00000000">
      <w:pPr>
        <w:divId w:val="149367847"/>
        <w:rPr>
          <w:rFonts w:eastAsia="Times New Roman"/>
        </w:rPr>
      </w:pPr>
      <w:r>
        <w:rPr>
          <w:rFonts w:eastAsia="Times New Roman"/>
        </w:rPr>
        <w:t>2014 Anna Wojtas 2014. preceptor for Masters in Nursing Education student</w:t>
      </w:r>
    </w:p>
    <w:sectPr w:rsidR="001E6D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7F9"/>
    <w:multiLevelType w:val="multilevel"/>
    <w:tmpl w:val="FA18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F289D"/>
    <w:multiLevelType w:val="multilevel"/>
    <w:tmpl w:val="A15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119E1"/>
    <w:multiLevelType w:val="multilevel"/>
    <w:tmpl w:val="1F52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363132">
    <w:abstractNumId w:val="1"/>
  </w:num>
  <w:num w:numId="2" w16cid:durableId="1308511325">
    <w:abstractNumId w:val="2"/>
  </w:num>
  <w:num w:numId="3" w16cid:durableId="107073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A70"/>
    <w:rsid w:val="00054211"/>
    <w:rsid w:val="001E6DBA"/>
    <w:rsid w:val="00606E19"/>
    <w:rsid w:val="00921A70"/>
    <w:rsid w:val="00953DC1"/>
    <w:rsid w:val="00B26C8A"/>
    <w:rsid w:val="00CF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3BB3C"/>
  <w15:chartTrackingRefBased/>
  <w15:docId w15:val="{9A2BD425-5582-BE4E-8359-BA1EC452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pBdr>
        <w:top w:val="single" w:sz="12" w:space="2" w:color="CCCCCC"/>
        <w:bottom w:val="single" w:sz="12" w:space="2" w:color="CCCCCC"/>
      </w:pBdr>
      <w:spacing w:before="150" w:after="240"/>
      <w:outlineLvl w:val="2"/>
    </w:pPr>
    <w:rPr>
      <w:b/>
      <w:bCs/>
      <w:sz w:val="27"/>
      <w:szCs w:val="27"/>
    </w:rPr>
  </w:style>
  <w:style w:type="paragraph" w:styleId="Heading4">
    <w:name w:val="heading 4"/>
    <w:basedOn w:val="Normal"/>
    <w:link w:val="Heading4Char"/>
    <w:uiPriority w:val="9"/>
    <w:qFormat/>
    <w:pPr>
      <w:spacing w:before="30"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66">
      <w:marLeft w:val="480"/>
      <w:marRight w:val="0"/>
      <w:marTop w:val="0"/>
      <w:marBottom w:val="105"/>
      <w:divBdr>
        <w:top w:val="none" w:sz="0" w:space="0" w:color="auto"/>
        <w:left w:val="none" w:sz="0" w:space="0" w:color="auto"/>
        <w:bottom w:val="none" w:sz="0" w:space="0" w:color="auto"/>
        <w:right w:val="none" w:sz="0" w:space="0" w:color="auto"/>
      </w:divBdr>
    </w:div>
    <w:div w:id="9769358">
      <w:marLeft w:val="480"/>
      <w:marRight w:val="0"/>
      <w:marTop w:val="0"/>
      <w:marBottom w:val="105"/>
      <w:divBdr>
        <w:top w:val="none" w:sz="0" w:space="0" w:color="auto"/>
        <w:left w:val="none" w:sz="0" w:space="0" w:color="auto"/>
        <w:bottom w:val="none" w:sz="0" w:space="0" w:color="auto"/>
        <w:right w:val="none" w:sz="0" w:space="0" w:color="auto"/>
      </w:divBdr>
    </w:div>
    <w:div w:id="14967626">
      <w:marLeft w:val="480"/>
      <w:marRight w:val="0"/>
      <w:marTop w:val="0"/>
      <w:marBottom w:val="105"/>
      <w:divBdr>
        <w:top w:val="none" w:sz="0" w:space="0" w:color="auto"/>
        <w:left w:val="none" w:sz="0" w:space="0" w:color="auto"/>
        <w:bottom w:val="none" w:sz="0" w:space="0" w:color="auto"/>
        <w:right w:val="none" w:sz="0" w:space="0" w:color="auto"/>
      </w:divBdr>
    </w:div>
    <w:div w:id="15162972">
      <w:marLeft w:val="480"/>
      <w:marRight w:val="0"/>
      <w:marTop w:val="0"/>
      <w:marBottom w:val="105"/>
      <w:divBdr>
        <w:top w:val="none" w:sz="0" w:space="0" w:color="auto"/>
        <w:left w:val="none" w:sz="0" w:space="0" w:color="auto"/>
        <w:bottom w:val="none" w:sz="0" w:space="0" w:color="auto"/>
        <w:right w:val="none" w:sz="0" w:space="0" w:color="auto"/>
      </w:divBdr>
    </w:div>
    <w:div w:id="15355361">
      <w:marLeft w:val="480"/>
      <w:marRight w:val="0"/>
      <w:marTop w:val="0"/>
      <w:marBottom w:val="105"/>
      <w:divBdr>
        <w:top w:val="none" w:sz="0" w:space="0" w:color="auto"/>
        <w:left w:val="none" w:sz="0" w:space="0" w:color="auto"/>
        <w:bottom w:val="none" w:sz="0" w:space="0" w:color="auto"/>
        <w:right w:val="none" w:sz="0" w:space="0" w:color="auto"/>
      </w:divBdr>
    </w:div>
    <w:div w:id="34475686">
      <w:marLeft w:val="480"/>
      <w:marRight w:val="0"/>
      <w:marTop w:val="0"/>
      <w:marBottom w:val="105"/>
      <w:divBdr>
        <w:top w:val="none" w:sz="0" w:space="0" w:color="auto"/>
        <w:left w:val="none" w:sz="0" w:space="0" w:color="auto"/>
        <w:bottom w:val="none" w:sz="0" w:space="0" w:color="auto"/>
        <w:right w:val="none" w:sz="0" w:space="0" w:color="auto"/>
      </w:divBdr>
    </w:div>
    <w:div w:id="37946757">
      <w:marLeft w:val="480"/>
      <w:marRight w:val="0"/>
      <w:marTop w:val="0"/>
      <w:marBottom w:val="105"/>
      <w:divBdr>
        <w:top w:val="none" w:sz="0" w:space="0" w:color="auto"/>
        <w:left w:val="none" w:sz="0" w:space="0" w:color="auto"/>
        <w:bottom w:val="none" w:sz="0" w:space="0" w:color="auto"/>
        <w:right w:val="none" w:sz="0" w:space="0" w:color="auto"/>
      </w:divBdr>
    </w:div>
    <w:div w:id="49349027">
      <w:marLeft w:val="480"/>
      <w:marRight w:val="0"/>
      <w:marTop w:val="0"/>
      <w:marBottom w:val="105"/>
      <w:divBdr>
        <w:top w:val="none" w:sz="0" w:space="0" w:color="auto"/>
        <w:left w:val="none" w:sz="0" w:space="0" w:color="auto"/>
        <w:bottom w:val="none" w:sz="0" w:space="0" w:color="auto"/>
        <w:right w:val="none" w:sz="0" w:space="0" w:color="auto"/>
      </w:divBdr>
    </w:div>
    <w:div w:id="50003992">
      <w:marLeft w:val="480"/>
      <w:marRight w:val="0"/>
      <w:marTop w:val="0"/>
      <w:marBottom w:val="105"/>
      <w:divBdr>
        <w:top w:val="none" w:sz="0" w:space="0" w:color="auto"/>
        <w:left w:val="none" w:sz="0" w:space="0" w:color="auto"/>
        <w:bottom w:val="none" w:sz="0" w:space="0" w:color="auto"/>
        <w:right w:val="none" w:sz="0" w:space="0" w:color="auto"/>
      </w:divBdr>
    </w:div>
    <w:div w:id="89544934">
      <w:marLeft w:val="480"/>
      <w:marRight w:val="0"/>
      <w:marTop w:val="0"/>
      <w:marBottom w:val="105"/>
      <w:divBdr>
        <w:top w:val="none" w:sz="0" w:space="0" w:color="auto"/>
        <w:left w:val="none" w:sz="0" w:space="0" w:color="auto"/>
        <w:bottom w:val="none" w:sz="0" w:space="0" w:color="auto"/>
        <w:right w:val="none" w:sz="0" w:space="0" w:color="auto"/>
      </w:divBdr>
    </w:div>
    <w:div w:id="106587538">
      <w:marLeft w:val="480"/>
      <w:marRight w:val="0"/>
      <w:marTop w:val="0"/>
      <w:marBottom w:val="105"/>
      <w:divBdr>
        <w:top w:val="none" w:sz="0" w:space="0" w:color="auto"/>
        <w:left w:val="none" w:sz="0" w:space="0" w:color="auto"/>
        <w:bottom w:val="none" w:sz="0" w:space="0" w:color="auto"/>
        <w:right w:val="none" w:sz="0" w:space="0" w:color="auto"/>
      </w:divBdr>
    </w:div>
    <w:div w:id="119111560">
      <w:marLeft w:val="480"/>
      <w:marRight w:val="0"/>
      <w:marTop w:val="0"/>
      <w:marBottom w:val="105"/>
      <w:divBdr>
        <w:top w:val="none" w:sz="0" w:space="0" w:color="auto"/>
        <w:left w:val="none" w:sz="0" w:space="0" w:color="auto"/>
        <w:bottom w:val="none" w:sz="0" w:space="0" w:color="auto"/>
        <w:right w:val="none" w:sz="0" w:space="0" w:color="auto"/>
      </w:divBdr>
    </w:div>
    <w:div w:id="122891579">
      <w:marLeft w:val="480"/>
      <w:marRight w:val="0"/>
      <w:marTop w:val="0"/>
      <w:marBottom w:val="105"/>
      <w:divBdr>
        <w:top w:val="none" w:sz="0" w:space="0" w:color="auto"/>
        <w:left w:val="none" w:sz="0" w:space="0" w:color="auto"/>
        <w:bottom w:val="none" w:sz="0" w:space="0" w:color="auto"/>
        <w:right w:val="none" w:sz="0" w:space="0" w:color="auto"/>
      </w:divBdr>
    </w:div>
    <w:div w:id="157380595">
      <w:marLeft w:val="480"/>
      <w:marRight w:val="0"/>
      <w:marTop w:val="0"/>
      <w:marBottom w:val="105"/>
      <w:divBdr>
        <w:top w:val="none" w:sz="0" w:space="0" w:color="auto"/>
        <w:left w:val="none" w:sz="0" w:space="0" w:color="auto"/>
        <w:bottom w:val="none" w:sz="0" w:space="0" w:color="auto"/>
        <w:right w:val="none" w:sz="0" w:space="0" w:color="auto"/>
      </w:divBdr>
    </w:div>
    <w:div w:id="157810950">
      <w:marLeft w:val="480"/>
      <w:marRight w:val="0"/>
      <w:marTop w:val="0"/>
      <w:marBottom w:val="105"/>
      <w:divBdr>
        <w:top w:val="none" w:sz="0" w:space="0" w:color="auto"/>
        <w:left w:val="none" w:sz="0" w:space="0" w:color="auto"/>
        <w:bottom w:val="none" w:sz="0" w:space="0" w:color="auto"/>
        <w:right w:val="none" w:sz="0" w:space="0" w:color="auto"/>
      </w:divBdr>
    </w:div>
    <w:div w:id="161043545">
      <w:marLeft w:val="480"/>
      <w:marRight w:val="0"/>
      <w:marTop w:val="0"/>
      <w:marBottom w:val="105"/>
      <w:divBdr>
        <w:top w:val="none" w:sz="0" w:space="0" w:color="auto"/>
        <w:left w:val="none" w:sz="0" w:space="0" w:color="auto"/>
        <w:bottom w:val="none" w:sz="0" w:space="0" w:color="auto"/>
        <w:right w:val="none" w:sz="0" w:space="0" w:color="auto"/>
      </w:divBdr>
    </w:div>
    <w:div w:id="178810672">
      <w:marLeft w:val="480"/>
      <w:marRight w:val="0"/>
      <w:marTop w:val="0"/>
      <w:marBottom w:val="105"/>
      <w:divBdr>
        <w:top w:val="none" w:sz="0" w:space="0" w:color="auto"/>
        <w:left w:val="none" w:sz="0" w:space="0" w:color="auto"/>
        <w:bottom w:val="none" w:sz="0" w:space="0" w:color="auto"/>
        <w:right w:val="none" w:sz="0" w:space="0" w:color="auto"/>
      </w:divBdr>
    </w:div>
    <w:div w:id="208808287">
      <w:marLeft w:val="480"/>
      <w:marRight w:val="0"/>
      <w:marTop w:val="0"/>
      <w:marBottom w:val="105"/>
      <w:divBdr>
        <w:top w:val="none" w:sz="0" w:space="0" w:color="auto"/>
        <w:left w:val="none" w:sz="0" w:space="0" w:color="auto"/>
        <w:bottom w:val="none" w:sz="0" w:space="0" w:color="auto"/>
        <w:right w:val="none" w:sz="0" w:space="0" w:color="auto"/>
      </w:divBdr>
    </w:div>
    <w:div w:id="238565596">
      <w:marLeft w:val="480"/>
      <w:marRight w:val="0"/>
      <w:marTop w:val="0"/>
      <w:marBottom w:val="105"/>
      <w:divBdr>
        <w:top w:val="none" w:sz="0" w:space="0" w:color="auto"/>
        <w:left w:val="none" w:sz="0" w:space="0" w:color="auto"/>
        <w:bottom w:val="none" w:sz="0" w:space="0" w:color="auto"/>
        <w:right w:val="none" w:sz="0" w:space="0" w:color="auto"/>
      </w:divBdr>
    </w:div>
    <w:div w:id="259026537">
      <w:marLeft w:val="480"/>
      <w:marRight w:val="0"/>
      <w:marTop w:val="0"/>
      <w:marBottom w:val="105"/>
      <w:divBdr>
        <w:top w:val="none" w:sz="0" w:space="0" w:color="auto"/>
        <w:left w:val="none" w:sz="0" w:space="0" w:color="auto"/>
        <w:bottom w:val="none" w:sz="0" w:space="0" w:color="auto"/>
        <w:right w:val="none" w:sz="0" w:space="0" w:color="auto"/>
      </w:divBdr>
    </w:div>
    <w:div w:id="265429611">
      <w:marLeft w:val="480"/>
      <w:marRight w:val="0"/>
      <w:marTop w:val="0"/>
      <w:marBottom w:val="105"/>
      <w:divBdr>
        <w:top w:val="none" w:sz="0" w:space="0" w:color="auto"/>
        <w:left w:val="none" w:sz="0" w:space="0" w:color="auto"/>
        <w:bottom w:val="none" w:sz="0" w:space="0" w:color="auto"/>
        <w:right w:val="none" w:sz="0" w:space="0" w:color="auto"/>
      </w:divBdr>
    </w:div>
    <w:div w:id="272246778">
      <w:marLeft w:val="480"/>
      <w:marRight w:val="0"/>
      <w:marTop w:val="0"/>
      <w:marBottom w:val="105"/>
      <w:divBdr>
        <w:top w:val="none" w:sz="0" w:space="0" w:color="auto"/>
        <w:left w:val="none" w:sz="0" w:space="0" w:color="auto"/>
        <w:bottom w:val="none" w:sz="0" w:space="0" w:color="auto"/>
        <w:right w:val="none" w:sz="0" w:space="0" w:color="auto"/>
      </w:divBdr>
    </w:div>
    <w:div w:id="273749855">
      <w:marLeft w:val="480"/>
      <w:marRight w:val="0"/>
      <w:marTop w:val="0"/>
      <w:marBottom w:val="105"/>
      <w:divBdr>
        <w:top w:val="none" w:sz="0" w:space="0" w:color="auto"/>
        <w:left w:val="none" w:sz="0" w:space="0" w:color="auto"/>
        <w:bottom w:val="none" w:sz="0" w:space="0" w:color="auto"/>
        <w:right w:val="none" w:sz="0" w:space="0" w:color="auto"/>
      </w:divBdr>
    </w:div>
    <w:div w:id="273903670">
      <w:marLeft w:val="480"/>
      <w:marRight w:val="0"/>
      <w:marTop w:val="0"/>
      <w:marBottom w:val="105"/>
      <w:divBdr>
        <w:top w:val="none" w:sz="0" w:space="0" w:color="auto"/>
        <w:left w:val="none" w:sz="0" w:space="0" w:color="auto"/>
        <w:bottom w:val="none" w:sz="0" w:space="0" w:color="auto"/>
        <w:right w:val="none" w:sz="0" w:space="0" w:color="auto"/>
      </w:divBdr>
      <w:divsChild>
        <w:div w:id="139152997">
          <w:marLeft w:val="0"/>
          <w:marRight w:val="0"/>
          <w:marTop w:val="0"/>
          <w:marBottom w:val="105"/>
          <w:divBdr>
            <w:top w:val="none" w:sz="0" w:space="0" w:color="auto"/>
            <w:left w:val="none" w:sz="0" w:space="0" w:color="auto"/>
            <w:bottom w:val="none" w:sz="0" w:space="0" w:color="auto"/>
            <w:right w:val="none" w:sz="0" w:space="0" w:color="auto"/>
          </w:divBdr>
          <w:divsChild>
            <w:div w:id="1187717883">
              <w:marLeft w:val="0"/>
              <w:marRight w:val="0"/>
              <w:marTop w:val="0"/>
              <w:marBottom w:val="0"/>
              <w:divBdr>
                <w:top w:val="none" w:sz="0" w:space="0" w:color="auto"/>
                <w:left w:val="none" w:sz="0" w:space="0" w:color="auto"/>
                <w:bottom w:val="none" w:sz="0" w:space="0" w:color="auto"/>
                <w:right w:val="none" w:sz="0" w:space="0" w:color="auto"/>
              </w:divBdr>
            </w:div>
          </w:divsChild>
        </w:div>
        <w:div w:id="2016613625">
          <w:marLeft w:val="0"/>
          <w:marRight w:val="0"/>
          <w:marTop w:val="0"/>
          <w:marBottom w:val="105"/>
          <w:divBdr>
            <w:top w:val="none" w:sz="0" w:space="0" w:color="auto"/>
            <w:left w:val="none" w:sz="0" w:space="0" w:color="auto"/>
            <w:bottom w:val="none" w:sz="0" w:space="0" w:color="auto"/>
            <w:right w:val="none" w:sz="0" w:space="0" w:color="auto"/>
          </w:divBdr>
          <w:divsChild>
            <w:div w:id="3387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2689">
      <w:marLeft w:val="480"/>
      <w:marRight w:val="0"/>
      <w:marTop w:val="0"/>
      <w:marBottom w:val="105"/>
      <w:divBdr>
        <w:top w:val="none" w:sz="0" w:space="0" w:color="auto"/>
        <w:left w:val="none" w:sz="0" w:space="0" w:color="auto"/>
        <w:bottom w:val="none" w:sz="0" w:space="0" w:color="auto"/>
        <w:right w:val="none" w:sz="0" w:space="0" w:color="auto"/>
      </w:divBdr>
    </w:div>
    <w:div w:id="295456258">
      <w:marLeft w:val="480"/>
      <w:marRight w:val="0"/>
      <w:marTop w:val="0"/>
      <w:marBottom w:val="105"/>
      <w:divBdr>
        <w:top w:val="none" w:sz="0" w:space="0" w:color="auto"/>
        <w:left w:val="none" w:sz="0" w:space="0" w:color="auto"/>
        <w:bottom w:val="none" w:sz="0" w:space="0" w:color="auto"/>
        <w:right w:val="none" w:sz="0" w:space="0" w:color="auto"/>
      </w:divBdr>
    </w:div>
    <w:div w:id="321470901">
      <w:marLeft w:val="480"/>
      <w:marRight w:val="0"/>
      <w:marTop w:val="0"/>
      <w:marBottom w:val="105"/>
      <w:divBdr>
        <w:top w:val="none" w:sz="0" w:space="0" w:color="auto"/>
        <w:left w:val="none" w:sz="0" w:space="0" w:color="auto"/>
        <w:bottom w:val="none" w:sz="0" w:space="0" w:color="auto"/>
        <w:right w:val="none" w:sz="0" w:space="0" w:color="auto"/>
      </w:divBdr>
    </w:div>
    <w:div w:id="323290278">
      <w:marLeft w:val="480"/>
      <w:marRight w:val="0"/>
      <w:marTop w:val="0"/>
      <w:marBottom w:val="105"/>
      <w:divBdr>
        <w:top w:val="none" w:sz="0" w:space="0" w:color="auto"/>
        <w:left w:val="none" w:sz="0" w:space="0" w:color="auto"/>
        <w:bottom w:val="none" w:sz="0" w:space="0" w:color="auto"/>
        <w:right w:val="none" w:sz="0" w:space="0" w:color="auto"/>
      </w:divBdr>
    </w:div>
    <w:div w:id="327948125">
      <w:marLeft w:val="480"/>
      <w:marRight w:val="0"/>
      <w:marTop w:val="0"/>
      <w:marBottom w:val="105"/>
      <w:divBdr>
        <w:top w:val="none" w:sz="0" w:space="0" w:color="auto"/>
        <w:left w:val="none" w:sz="0" w:space="0" w:color="auto"/>
        <w:bottom w:val="none" w:sz="0" w:space="0" w:color="auto"/>
        <w:right w:val="none" w:sz="0" w:space="0" w:color="auto"/>
      </w:divBdr>
    </w:div>
    <w:div w:id="328020100">
      <w:marLeft w:val="480"/>
      <w:marRight w:val="0"/>
      <w:marTop w:val="0"/>
      <w:marBottom w:val="105"/>
      <w:divBdr>
        <w:top w:val="none" w:sz="0" w:space="0" w:color="auto"/>
        <w:left w:val="none" w:sz="0" w:space="0" w:color="auto"/>
        <w:bottom w:val="none" w:sz="0" w:space="0" w:color="auto"/>
        <w:right w:val="none" w:sz="0" w:space="0" w:color="auto"/>
      </w:divBdr>
    </w:div>
    <w:div w:id="337738804">
      <w:marLeft w:val="480"/>
      <w:marRight w:val="0"/>
      <w:marTop w:val="0"/>
      <w:marBottom w:val="105"/>
      <w:divBdr>
        <w:top w:val="none" w:sz="0" w:space="0" w:color="auto"/>
        <w:left w:val="none" w:sz="0" w:space="0" w:color="auto"/>
        <w:bottom w:val="none" w:sz="0" w:space="0" w:color="auto"/>
        <w:right w:val="none" w:sz="0" w:space="0" w:color="auto"/>
      </w:divBdr>
    </w:div>
    <w:div w:id="339893440">
      <w:marLeft w:val="480"/>
      <w:marRight w:val="0"/>
      <w:marTop w:val="0"/>
      <w:marBottom w:val="105"/>
      <w:divBdr>
        <w:top w:val="none" w:sz="0" w:space="0" w:color="auto"/>
        <w:left w:val="none" w:sz="0" w:space="0" w:color="auto"/>
        <w:bottom w:val="none" w:sz="0" w:space="0" w:color="auto"/>
        <w:right w:val="none" w:sz="0" w:space="0" w:color="auto"/>
      </w:divBdr>
    </w:div>
    <w:div w:id="348069242">
      <w:marLeft w:val="480"/>
      <w:marRight w:val="0"/>
      <w:marTop w:val="0"/>
      <w:marBottom w:val="105"/>
      <w:divBdr>
        <w:top w:val="none" w:sz="0" w:space="0" w:color="auto"/>
        <w:left w:val="none" w:sz="0" w:space="0" w:color="auto"/>
        <w:bottom w:val="none" w:sz="0" w:space="0" w:color="auto"/>
        <w:right w:val="none" w:sz="0" w:space="0" w:color="auto"/>
      </w:divBdr>
    </w:div>
    <w:div w:id="378746416">
      <w:marLeft w:val="480"/>
      <w:marRight w:val="0"/>
      <w:marTop w:val="0"/>
      <w:marBottom w:val="105"/>
      <w:divBdr>
        <w:top w:val="none" w:sz="0" w:space="0" w:color="auto"/>
        <w:left w:val="none" w:sz="0" w:space="0" w:color="auto"/>
        <w:bottom w:val="none" w:sz="0" w:space="0" w:color="auto"/>
        <w:right w:val="none" w:sz="0" w:space="0" w:color="auto"/>
      </w:divBdr>
    </w:div>
    <w:div w:id="418869893">
      <w:marLeft w:val="480"/>
      <w:marRight w:val="0"/>
      <w:marTop w:val="0"/>
      <w:marBottom w:val="105"/>
      <w:divBdr>
        <w:top w:val="none" w:sz="0" w:space="0" w:color="auto"/>
        <w:left w:val="none" w:sz="0" w:space="0" w:color="auto"/>
        <w:bottom w:val="none" w:sz="0" w:space="0" w:color="auto"/>
        <w:right w:val="none" w:sz="0" w:space="0" w:color="auto"/>
      </w:divBdr>
    </w:div>
    <w:div w:id="462162309">
      <w:marLeft w:val="480"/>
      <w:marRight w:val="0"/>
      <w:marTop w:val="0"/>
      <w:marBottom w:val="105"/>
      <w:divBdr>
        <w:top w:val="none" w:sz="0" w:space="0" w:color="auto"/>
        <w:left w:val="none" w:sz="0" w:space="0" w:color="auto"/>
        <w:bottom w:val="none" w:sz="0" w:space="0" w:color="auto"/>
        <w:right w:val="none" w:sz="0" w:space="0" w:color="auto"/>
      </w:divBdr>
    </w:div>
    <w:div w:id="478691886">
      <w:marLeft w:val="480"/>
      <w:marRight w:val="0"/>
      <w:marTop w:val="0"/>
      <w:marBottom w:val="105"/>
      <w:divBdr>
        <w:top w:val="none" w:sz="0" w:space="0" w:color="auto"/>
        <w:left w:val="none" w:sz="0" w:space="0" w:color="auto"/>
        <w:bottom w:val="none" w:sz="0" w:space="0" w:color="auto"/>
        <w:right w:val="none" w:sz="0" w:space="0" w:color="auto"/>
      </w:divBdr>
    </w:div>
    <w:div w:id="498424831">
      <w:marLeft w:val="480"/>
      <w:marRight w:val="0"/>
      <w:marTop w:val="0"/>
      <w:marBottom w:val="105"/>
      <w:divBdr>
        <w:top w:val="none" w:sz="0" w:space="0" w:color="auto"/>
        <w:left w:val="none" w:sz="0" w:space="0" w:color="auto"/>
        <w:bottom w:val="none" w:sz="0" w:space="0" w:color="auto"/>
        <w:right w:val="none" w:sz="0" w:space="0" w:color="auto"/>
      </w:divBdr>
    </w:div>
    <w:div w:id="510295406">
      <w:marLeft w:val="480"/>
      <w:marRight w:val="0"/>
      <w:marTop w:val="0"/>
      <w:marBottom w:val="105"/>
      <w:divBdr>
        <w:top w:val="none" w:sz="0" w:space="0" w:color="auto"/>
        <w:left w:val="none" w:sz="0" w:space="0" w:color="auto"/>
        <w:bottom w:val="none" w:sz="0" w:space="0" w:color="auto"/>
        <w:right w:val="none" w:sz="0" w:space="0" w:color="auto"/>
      </w:divBdr>
    </w:div>
    <w:div w:id="512115128">
      <w:marLeft w:val="480"/>
      <w:marRight w:val="0"/>
      <w:marTop w:val="0"/>
      <w:marBottom w:val="105"/>
      <w:divBdr>
        <w:top w:val="none" w:sz="0" w:space="0" w:color="auto"/>
        <w:left w:val="none" w:sz="0" w:space="0" w:color="auto"/>
        <w:bottom w:val="none" w:sz="0" w:space="0" w:color="auto"/>
        <w:right w:val="none" w:sz="0" w:space="0" w:color="auto"/>
      </w:divBdr>
    </w:div>
    <w:div w:id="512720742">
      <w:marLeft w:val="480"/>
      <w:marRight w:val="0"/>
      <w:marTop w:val="0"/>
      <w:marBottom w:val="105"/>
      <w:divBdr>
        <w:top w:val="none" w:sz="0" w:space="0" w:color="auto"/>
        <w:left w:val="none" w:sz="0" w:space="0" w:color="auto"/>
        <w:bottom w:val="none" w:sz="0" w:space="0" w:color="auto"/>
        <w:right w:val="none" w:sz="0" w:space="0" w:color="auto"/>
      </w:divBdr>
    </w:div>
    <w:div w:id="520509265">
      <w:marLeft w:val="480"/>
      <w:marRight w:val="0"/>
      <w:marTop w:val="0"/>
      <w:marBottom w:val="105"/>
      <w:divBdr>
        <w:top w:val="none" w:sz="0" w:space="0" w:color="auto"/>
        <w:left w:val="none" w:sz="0" w:space="0" w:color="auto"/>
        <w:bottom w:val="none" w:sz="0" w:space="0" w:color="auto"/>
        <w:right w:val="none" w:sz="0" w:space="0" w:color="auto"/>
      </w:divBdr>
    </w:div>
    <w:div w:id="549614047">
      <w:marLeft w:val="480"/>
      <w:marRight w:val="0"/>
      <w:marTop w:val="0"/>
      <w:marBottom w:val="105"/>
      <w:divBdr>
        <w:top w:val="none" w:sz="0" w:space="0" w:color="auto"/>
        <w:left w:val="none" w:sz="0" w:space="0" w:color="auto"/>
        <w:bottom w:val="none" w:sz="0" w:space="0" w:color="auto"/>
        <w:right w:val="none" w:sz="0" w:space="0" w:color="auto"/>
      </w:divBdr>
    </w:div>
    <w:div w:id="569661193">
      <w:marLeft w:val="480"/>
      <w:marRight w:val="0"/>
      <w:marTop w:val="0"/>
      <w:marBottom w:val="105"/>
      <w:divBdr>
        <w:top w:val="none" w:sz="0" w:space="0" w:color="auto"/>
        <w:left w:val="none" w:sz="0" w:space="0" w:color="auto"/>
        <w:bottom w:val="none" w:sz="0" w:space="0" w:color="auto"/>
        <w:right w:val="none" w:sz="0" w:space="0" w:color="auto"/>
      </w:divBdr>
    </w:div>
    <w:div w:id="585698121">
      <w:marLeft w:val="480"/>
      <w:marRight w:val="0"/>
      <w:marTop w:val="0"/>
      <w:marBottom w:val="105"/>
      <w:divBdr>
        <w:top w:val="none" w:sz="0" w:space="0" w:color="auto"/>
        <w:left w:val="none" w:sz="0" w:space="0" w:color="auto"/>
        <w:bottom w:val="none" w:sz="0" w:space="0" w:color="auto"/>
        <w:right w:val="none" w:sz="0" w:space="0" w:color="auto"/>
      </w:divBdr>
    </w:div>
    <w:div w:id="607011431">
      <w:marLeft w:val="480"/>
      <w:marRight w:val="0"/>
      <w:marTop w:val="0"/>
      <w:marBottom w:val="105"/>
      <w:divBdr>
        <w:top w:val="none" w:sz="0" w:space="0" w:color="auto"/>
        <w:left w:val="none" w:sz="0" w:space="0" w:color="auto"/>
        <w:bottom w:val="none" w:sz="0" w:space="0" w:color="auto"/>
        <w:right w:val="none" w:sz="0" w:space="0" w:color="auto"/>
      </w:divBdr>
    </w:div>
    <w:div w:id="625817109">
      <w:marLeft w:val="480"/>
      <w:marRight w:val="0"/>
      <w:marTop w:val="0"/>
      <w:marBottom w:val="105"/>
      <w:divBdr>
        <w:top w:val="none" w:sz="0" w:space="0" w:color="auto"/>
        <w:left w:val="none" w:sz="0" w:space="0" w:color="auto"/>
        <w:bottom w:val="none" w:sz="0" w:space="0" w:color="auto"/>
        <w:right w:val="none" w:sz="0" w:space="0" w:color="auto"/>
      </w:divBdr>
    </w:div>
    <w:div w:id="634215711">
      <w:marLeft w:val="480"/>
      <w:marRight w:val="0"/>
      <w:marTop w:val="0"/>
      <w:marBottom w:val="105"/>
      <w:divBdr>
        <w:top w:val="none" w:sz="0" w:space="0" w:color="auto"/>
        <w:left w:val="none" w:sz="0" w:space="0" w:color="auto"/>
        <w:bottom w:val="none" w:sz="0" w:space="0" w:color="auto"/>
        <w:right w:val="none" w:sz="0" w:space="0" w:color="auto"/>
      </w:divBdr>
    </w:div>
    <w:div w:id="654139590">
      <w:marLeft w:val="480"/>
      <w:marRight w:val="0"/>
      <w:marTop w:val="0"/>
      <w:marBottom w:val="105"/>
      <w:divBdr>
        <w:top w:val="none" w:sz="0" w:space="0" w:color="auto"/>
        <w:left w:val="none" w:sz="0" w:space="0" w:color="auto"/>
        <w:bottom w:val="none" w:sz="0" w:space="0" w:color="auto"/>
        <w:right w:val="none" w:sz="0" w:space="0" w:color="auto"/>
      </w:divBdr>
    </w:div>
    <w:div w:id="655232101">
      <w:marLeft w:val="480"/>
      <w:marRight w:val="0"/>
      <w:marTop w:val="0"/>
      <w:marBottom w:val="105"/>
      <w:divBdr>
        <w:top w:val="none" w:sz="0" w:space="0" w:color="auto"/>
        <w:left w:val="none" w:sz="0" w:space="0" w:color="auto"/>
        <w:bottom w:val="none" w:sz="0" w:space="0" w:color="auto"/>
        <w:right w:val="none" w:sz="0" w:space="0" w:color="auto"/>
      </w:divBdr>
    </w:div>
    <w:div w:id="664011465">
      <w:marLeft w:val="480"/>
      <w:marRight w:val="0"/>
      <w:marTop w:val="0"/>
      <w:marBottom w:val="105"/>
      <w:divBdr>
        <w:top w:val="none" w:sz="0" w:space="0" w:color="auto"/>
        <w:left w:val="none" w:sz="0" w:space="0" w:color="auto"/>
        <w:bottom w:val="none" w:sz="0" w:space="0" w:color="auto"/>
        <w:right w:val="none" w:sz="0" w:space="0" w:color="auto"/>
      </w:divBdr>
    </w:div>
    <w:div w:id="664094278">
      <w:marLeft w:val="480"/>
      <w:marRight w:val="0"/>
      <w:marTop w:val="0"/>
      <w:marBottom w:val="105"/>
      <w:divBdr>
        <w:top w:val="none" w:sz="0" w:space="0" w:color="auto"/>
        <w:left w:val="none" w:sz="0" w:space="0" w:color="auto"/>
        <w:bottom w:val="none" w:sz="0" w:space="0" w:color="auto"/>
        <w:right w:val="none" w:sz="0" w:space="0" w:color="auto"/>
      </w:divBdr>
    </w:div>
    <w:div w:id="671107807">
      <w:marLeft w:val="480"/>
      <w:marRight w:val="0"/>
      <w:marTop w:val="0"/>
      <w:marBottom w:val="105"/>
      <w:divBdr>
        <w:top w:val="none" w:sz="0" w:space="0" w:color="auto"/>
        <w:left w:val="none" w:sz="0" w:space="0" w:color="auto"/>
        <w:bottom w:val="none" w:sz="0" w:space="0" w:color="auto"/>
        <w:right w:val="none" w:sz="0" w:space="0" w:color="auto"/>
      </w:divBdr>
    </w:div>
    <w:div w:id="687759868">
      <w:marLeft w:val="480"/>
      <w:marRight w:val="0"/>
      <w:marTop w:val="0"/>
      <w:marBottom w:val="105"/>
      <w:divBdr>
        <w:top w:val="none" w:sz="0" w:space="0" w:color="auto"/>
        <w:left w:val="none" w:sz="0" w:space="0" w:color="auto"/>
        <w:bottom w:val="none" w:sz="0" w:space="0" w:color="auto"/>
        <w:right w:val="none" w:sz="0" w:space="0" w:color="auto"/>
      </w:divBdr>
    </w:div>
    <w:div w:id="695690210">
      <w:marLeft w:val="480"/>
      <w:marRight w:val="0"/>
      <w:marTop w:val="0"/>
      <w:marBottom w:val="105"/>
      <w:divBdr>
        <w:top w:val="none" w:sz="0" w:space="0" w:color="auto"/>
        <w:left w:val="none" w:sz="0" w:space="0" w:color="auto"/>
        <w:bottom w:val="none" w:sz="0" w:space="0" w:color="auto"/>
        <w:right w:val="none" w:sz="0" w:space="0" w:color="auto"/>
      </w:divBdr>
    </w:div>
    <w:div w:id="696464525">
      <w:marLeft w:val="480"/>
      <w:marRight w:val="0"/>
      <w:marTop w:val="0"/>
      <w:marBottom w:val="105"/>
      <w:divBdr>
        <w:top w:val="none" w:sz="0" w:space="0" w:color="auto"/>
        <w:left w:val="none" w:sz="0" w:space="0" w:color="auto"/>
        <w:bottom w:val="none" w:sz="0" w:space="0" w:color="auto"/>
        <w:right w:val="none" w:sz="0" w:space="0" w:color="auto"/>
      </w:divBdr>
    </w:div>
    <w:div w:id="700129688">
      <w:marLeft w:val="480"/>
      <w:marRight w:val="0"/>
      <w:marTop w:val="0"/>
      <w:marBottom w:val="105"/>
      <w:divBdr>
        <w:top w:val="none" w:sz="0" w:space="0" w:color="auto"/>
        <w:left w:val="none" w:sz="0" w:space="0" w:color="auto"/>
        <w:bottom w:val="none" w:sz="0" w:space="0" w:color="auto"/>
        <w:right w:val="none" w:sz="0" w:space="0" w:color="auto"/>
      </w:divBdr>
    </w:div>
    <w:div w:id="726607968">
      <w:marLeft w:val="480"/>
      <w:marRight w:val="0"/>
      <w:marTop w:val="0"/>
      <w:marBottom w:val="105"/>
      <w:divBdr>
        <w:top w:val="none" w:sz="0" w:space="0" w:color="auto"/>
        <w:left w:val="none" w:sz="0" w:space="0" w:color="auto"/>
        <w:bottom w:val="none" w:sz="0" w:space="0" w:color="auto"/>
        <w:right w:val="none" w:sz="0" w:space="0" w:color="auto"/>
      </w:divBdr>
    </w:div>
    <w:div w:id="732241719">
      <w:marLeft w:val="480"/>
      <w:marRight w:val="0"/>
      <w:marTop w:val="0"/>
      <w:marBottom w:val="105"/>
      <w:divBdr>
        <w:top w:val="none" w:sz="0" w:space="0" w:color="auto"/>
        <w:left w:val="none" w:sz="0" w:space="0" w:color="auto"/>
        <w:bottom w:val="none" w:sz="0" w:space="0" w:color="auto"/>
        <w:right w:val="none" w:sz="0" w:space="0" w:color="auto"/>
      </w:divBdr>
    </w:div>
    <w:div w:id="742414219">
      <w:marLeft w:val="480"/>
      <w:marRight w:val="0"/>
      <w:marTop w:val="0"/>
      <w:marBottom w:val="105"/>
      <w:divBdr>
        <w:top w:val="none" w:sz="0" w:space="0" w:color="auto"/>
        <w:left w:val="none" w:sz="0" w:space="0" w:color="auto"/>
        <w:bottom w:val="none" w:sz="0" w:space="0" w:color="auto"/>
        <w:right w:val="none" w:sz="0" w:space="0" w:color="auto"/>
      </w:divBdr>
      <w:divsChild>
        <w:div w:id="305554274">
          <w:marLeft w:val="0"/>
          <w:marRight w:val="0"/>
          <w:marTop w:val="0"/>
          <w:marBottom w:val="105"/>
          <w:divBdr>
            <w:top w:val="none" w:sz="0" w:space="0" w:color="auto"/>
            <w:left w:val="none" w:sz="0" w:space="0" w:color="auto"/>
            <w:bottom w:val="none" w:sz="0" w:space="0" w:color="auto"/>
            <w:right w:val="none" w:sz="0" w:space="0" w:color="auto"/>
          </w:divBdr>
          <w:divsChild>
            <w:div w:id="1577940177">
              <w:marLeft w:val="0"/>
              <w:marRight w:val="0"/>
              <w:marTop w:val="0"/>
              <w:marBottom w:val="0"/>
              <w:divBdr>
                <w:top w:val="none" w:sz="0" w:space="0" w:color="auto"/>
                <w:left w:val="none" w:sz="0" w:space="0" w:color="auto"/>
                <w:bottom w:val="none" w:sz="0" w:space="0" w:color="auto"/>
                <w:right w:val="none" w:sz="0" w:space="0" w:color="auto"/>
              </w:divBdr>
            </w:div>
          </w:divsChild>
        </w:div>
        <w:div w:id="808936987">
          <w:marLeft w:val="0"/>
          <w:marRight w:val="0"/>
          <w:marTop w:val="0"/>
          <w:marBottom w:val="105"/>
          <w:divBdr>
            <w:top w:val="none" w:sz="0" w:space="0" w:color="auto"/>
            <w:left w:val="none" w:sz="0" w:space="0" w:color="auto"/>
            <w:bottom w:val="none" w:sz="0" w:space="0" w:color="auto"/>
            <w:right w:val="none" w:sz="0" w:space="0" w:color="auto"/>
          </w:divBdr>
          <w:divsChild>
            <w:div w:id="1153909556">
              <w:marLeft w:val="0"/>
              <w:marRight w:val="0"/>
              <w:marTop w:val="0"/>
              <w:marBottom w:val="0"/>
              <w:divBdr>
                <w:top w:val="none" w:sz="0" w:space="0" w:color="auto"/>
                <w:left w:val="none" w:sz="0" w:space="0" w:color="auto"/>
                <w:bottom w:val="none" w:sz="0" w:space="0" w:color="auto"/>
                <w:right w:val="none" w:sz="0" w:space="0" w:color="auto"/>
              </w:divBdr>
            </w:div>
          </w:divsChild>
        </w:div>
        <w:div w:id="2065827928">
          <w:marLeft w:val="0"/>
          <w:marRight w:val="0"/>
          <w:marTop w:val="0"/>
          <w:marBottom w:val="105"/>
          <w:divBdr>
            <w:top w:val="none" w:sz="0" w:space="0" w:color="auto"/>
            <w:left w:val="none" w:sz="0" w:space="0" w:color="auto"/>
            <w:bottom w:val="none" w:sz="0" w:space="0" w:color="auto"/>
            <w:right w:val="none" w:sz="0" w:space="0" w:color="auto"/>
          </w:divBdr>
          <w:divsChild>
            <w:div w:id="13517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5439">
      <w:marLeft w:val="480"/>
      <w:marRight w:val="0"/>
      <w:marTop w:val="0"/>
      <w:marBottom w:val="105"/>
      <w:divBdr>
        <w:top w:val="none" w:sz="0" w:space="0" w:color="auto"/>
        <w:left w:val="none" w:sz="0" w:space="0" w:color="auto"/>
        <w:bottom w:val="none" w:sz="0" w:space="0" w:color="auto"/>
        <w:right w:val="none" w:sz="0" w:space="0" w:color="auto"/>
      </w:divBdr>
    </w:div>
    <w:div w:id="835805854">
      <w:marLeft w:val="480"/>
      <w:marRight w:val="0"/>
      <w:marTop w:val="0"/>
      <w:marBottom w:val="105"/>
      <w:divBdr>
        <w:top w:val="none" w:sz="0" w:space="0" w:color="auto"/>
        <w:left w:val="none" w:sz="0" w:space="0" w:color="auto"/>
        <w:bottom w:val="none" w:sz="0" w:space="0" w:color="auto"/>
        <w:right w:val="none" w:sz="0" w:space="0" w:color="auto"/>
      </w:divBdr>
    </w:div>
    <w:div w:id="842163551">
      <w:marLeft w:val="480"/>
      <w:marRight w:val="0"/>
      <w:marTop w:val="0"/>
      <w:marBottom w:val="105"/>
      <w:divBdr>
        <w:top w:val="none" w:sz="0" w:space="0" w:color="auto"/>
        <w:left w:val="none" w:sz="0" w:space="0" w:color="auto"/>
        <w:bottom w:val="none" w:sz="0" w:space="0" w:color="auto"/>
        <w:right w:val="none" w:sz="0" w:space="0" w:color="auto"/>
      </w:divBdr>
    </w:div>
    <w:div w:id="843861000">
      <w:marLeft w:val="480"/>
      <w:marRight w:val="0"/>
      <w:marTop w:val="0"/>
      <w:marBottom w:val="105"/>
      <w:divBdr>
        <w:top w:val="none" w:sz="0" w:space="0" w:color="auto"/>
        <w:left w:val="none" w:sz="0" w:space="0" w:color="auto"/>
        <w:bottom w:val="none" w:sz="0" w:space="0" w:color="auto"/>
        <w:right w:val="none" w:sz="0" w:space="0" w:color="auto"/>
      </w:divBdr>
    </w:div>
    <w:div w:id="875316599">
      <w:marLeft w:val="480"/>
      <w:marRight w:val="0"/>
      <w:marTop w:val="0"/>
      <w:marBottom w:val="105"/>
      <w:divBdr>
        <w:top w:val="none" w:sz="0" w:space="0" w:color="auto"/>
        <w:left w:val="none" w:sz="0" w:space="0" w:color="auto"/>
        <w:bottom w:val="none" w:sz="0" w:space="0" w:color="auto"/>
        <w:right w:val="none" w:sz="0" w:space="0" w:color="auto"/>
      </w:divBdr>
    </w:div>
    <w:div w:id="904415030">
      <w:marLeft w:val="480"/>
      <w:marRight w:val="0"/>
      <w:marTop w:val="0"/>
      <w:marBottom w:val="105"/>
      <w:divBdr>
        <w:top w:val="none" w:sz="0" w:space="0" w:color="auto"/>
        <w:left w:val="none" w:sz="0" w:space="0" w:color="auto"/>
        <w:bottom w:val="none" w:sz="0" w:space="0" w:color="auto"/>
        <w:right w:val="none" w:sz="0" w:space="0" w:color="auto"/>
      </w:divBdr>
    </w:div>
    <w:div w:id="929387963">
      <w:marLeft w:val="480"/>
      <w:marRight w:val="0"/>
      <w:marTop w:val="0"/>
      <w:marBottom w:val="105"/>
      <w:divBdr>
        <w:top w:val="none" w:sz="0" w:space="0" w:color="auto"/>
        <w:left w:val="none" w:sz="0" w:space="0" w:color="auto"/>
        <w:bottom w:val="none" w:sz="0" w:space="0" w:color="auto"/>
        <w:right w:val="none" w:sz="0" w:space="0" w:color="auto"/>
      </w:divBdr>
    </w:div>
    <w:div w:id="951403489">
      <w:marLeft w:val="480"/>
      <w:marRight w:val="0"/>
      <w:marTop w:val="0"/>
      <w:marBottom w:val="105"/>
      <w:divBdr>
        <w:top w:val="none" w:sz="0" w:space="0" w:color="auto"/>
        <w:left w:val="none" w:sz="0" w:space="0" w:color="auto"/>
        <w:bottom w:val="none" w:sz="0" w:space="0" w:color="auto"/>
        <w:right w:val="none" w:sz="0" w:space="0" w:color="auto"/>
      </w:divBdr>
    </w:div>
    <w:div w:id="951471617">
      <w:marLeft w:val="480"/>
      <w:marRight w:val="0"/>
      <w:marTop w:val="0"/>
      <w:marBottom w:val="105"/>
      <w:divBdr>
        <w:top w:val="none" w:sz="0" w:space="0" w:color="auto"/>
        <w:left w:val="none" w:sz="0" w:space="0" w:color="auto"/>
        <w:bottom w:val="none" w:sz="0" w:space="0" w:color="auto"/>
        <w:right w:val="none" w:sz="0" w:space="0" w:color="auto"/>
      </w:divBdr>
    </w:div>
    <w:div w:id="952640266">
      <w:marLeft w:val="480"/>
      <w:marRight w:val="0"/>
      <w:marTop w:val="0"/>
      <w:marBottom w:val="105"/>
      <w:divBdr>
        <w:top w:val="none" w:sz="0" w:space="0" w:color="auto"/>
        <w:left w:val="none" w:sz="0" w:space="0" w:color="auto"/>
        <w:bottom w:val="none" w:sz="0" w:space="0" w:color="auto"/>
        <w:right w:val="none" w:sz="0" w:space="0" w:color="auto"/>
      </w:divBdr>
    </w:div>
    <w:div w:id="962034195">
      <w:marLeft w:val="480"/>
      <w:marRight w:val="0"/>
      <w:marTop w:val="0"/>
      <w:marBottom w:val="105"/>
      <w:divBdr>
        <w:top w:val="none" w:sz="0" w:space="0" w:color="auto"/>
        <w:left w:val="none" w:sz="0" w:space="0" w:color="auto"/>
        <w:bottom w:val="none" w:sz="0" w:space="0" w:color="auto"/>
        <w:right w:val="none" w:sz="0" w:space="0" w:color="auto"/>
      </w:divBdr>
    </w:div>
    <w:div w:id="974338706">
      <w:marLeft w:val="480"/>
      <w:marRight w:val="0"/>
      <w:marTop w:val="0"/>
      <w:marBottom w:val="105"/>
      <w:divBdr>
        <w:top w:val="none" w:sz="0" w:space="0" w:color="auto"/>
        <w:left w:val="none" w:sz="0" w:space="0" w:color="auto"/>
        <w:bottom w:val="none" w:sz="0" w:space="0" w:color="auto"/>
        <w:right w:val="none" w:sz="0" w:space="0" w:color="auto"/>
      </w:divBdr>
    </w:div>
    <w:div w:id="976648744">
      <w:marLeft w:val="480"/>
      <w:marRight w:val="0"/>
      <w:marTop w:val="0"/>
      <w:marBottom w:val="105"/>
      <w:divBdr>
        <w:top w:val="none" w:sz="0" w:space="0" w:color="auto"/>
        <w:left w:val="none" w:sz="0" w:space="0" w:color="auto"/>
        <w:bottom w:val="none" w:sz="0" w:space="0" w:color="auto"/>
        <w:right w:val="none" w:sz="0" w:space="0" w:color="auto"/>
      </w:divBdr>
      <w:divsChild>
        <w:div w:id="1667317435">
          <w:marLeft w:val="0"/>
          <w:marRight w:val="0"/>
          <w:marTop w:val="0"/>
          <w:marBottom w:val="105"/>
          <w:divBdr>
            <w:top w:val="none" w:sz="0" w:space="0" w:color="auto"/>
            <w:left w:val="none" w:sz="0" w:space="0" w:color="auto"/>
            <w:bottom w:val="none" w:sz="0" w:space="0" w:color="auto"/>
            <w:right w:val="none" w:sz="0" w:space="0" w:color="auto"/>
          </w:divBdr>
          <w:divsChild>
            <w:div w:id="1636790676">
              <w:marLeft w:val="0"/>
              <w:marRight w:val="0"/>
              <w:marTop w:val="0"/>
              <w:marBottom w:val="0"/>
              <w:divBdr>
                <w:top w:val="none" w:sz="0" w:space="0" w:color="auto"/>
                <w:left w:val="none" w:sz="0" w:space="0" w:color="auto"/>
                <w:bottom w:val="none" w:sz="0" w:space="0" w:color="auto"/>
                <w:right w:val="none" w:sz="0" w:space="0" w:color="auto"/>
              </w:divBdr>
            </w:div>
          </w:divsChild>
        </w:div>
        <w:div w:id="438254515">
          <w:marLeft w:val="0"/>
          <w:marRight w:val="0"/>
          <w:marTop w:val="0"/>
          <w:marBottom w:val="105"/>
          <w:divBdr>
            <w:top w:val="none" w:sz="0" w:space="0" w:color="auto"/>
            <w:left w:val="none" w:sz="0" w:space="0" w:color="auto"/>
            <w:bottom w:val="none" w:sz="0" w:space="0" w:color="auto"/>
            <w:right w:val="none" w:sz="0" w:space="0" w:color="auto"/>
          </w:divBdr>
          <w:divsChild>
            <w:div w:id="404886697">
              <w:marLeft w:val="0"/>
              <w:marRight w:val="0"/>
              <w:marTop w:val="0"/>
              <w:marBottom w:val="0"/>
              <w:divBdr>
                <w:top w:val="none" w:sz="0" w:space="0" w:color="auto"/>
                <w:left w:val="none" w:sz="0" w:space="0" w:color="auto"/>
                <w:bottom w:val="none" w:sz="0" w:space="0" w:color="auto"/>
                <w:right w:val="none" w:sz="0" w:space="0" w:color="auto"/>
              </w:divBdr>
            </w:div>
          </w:divsChild>
        </w:div>
        <w:div w:id="35861385">
          <w:marLeft w:val="0"/>
          <w:marRight w:val="0"/>
          <w:marTop w:val="0"/>
          <w:marBottom w:val="105"/>
          <w:divBdr>
            <w:top w:val="none" w:sz="0" w:space="0" w:color="auto"/>
            <w:left w:val="none" w:sz="0" w:space="0" w:color="auto"/>
            <w:bottom w:val="none" w:sz="0" w:space="0" w:color="auto"/>
            <w:right w:val="none" w:sz="0" w:space="0" w:color="auto"/>
          </w:divBdr>
          <w:divsChild>
            <w:div w:id="1618443303">
              <w:marLeft w:val="0"/>
              <w:marRight w:val="0"/>
              <w:marTop w:val="0"/>
              <w:marBottom w:val="0"/>
              <w:divBdr>
                <w:top w:val="none" w:sz="0" w:space="0" w:color="auto"/>
                <w:left w:val="none" w:sz="0" w:space="0" w:color="auto"/>
                <w:bottom w:val="none" w:sz="0" w:space="0" w:color="auto"/>
                <w:right w:val="none" w:sz="0" w:space="0" w:color="auto"/>
              </w:divBdr>
            </w:div>
          </w:divsChild>
        </w:div>
        <w:div w:id="594871594">
          <w:marLeft w:val="0"/>
          <w:marRight w:val="0"/>
          <w:marTop w:val="0"/>
          <w:marBottom w:val="105"/>
          <w:divBdr>
            <w:top w:val="none" w:sz="0" w:space="0" w:color="auto"/>
            <w:left w:val="none" w:sz="0" w:space="0" w:color="auto"/>
            <w:bottom w:val="none" w:sz="0" w:space="0" w:color="auto"/>
            <w:right w:val="none" w:sz="0" w:space="0" w:color="auto"/>
          </w:divBdr>
          <w:divsChild>
            <w:div w:id="373430468">
              <w:marLeft w:val="0"/>
              <w:marRight w:val="0"/>
              <w:marTop w:val="0"/>
              <w:marBottom w:val="0"/>
              <w:divBdr>
                <w:top w:val="none" w:sz="0" w:space="0" w:color="auto"/>
                <w:left w:val="none" w:sz="0" w:space="0" w:color="auto"/>
                <w:bottom w:val="none" w:sz="0" w:space="0" w:color="auto"/>
                <w:right w:val="none" w:sz="0" w:space="0" w:color="auto"/>
              </w:divBdr>
            </w:div>
          </w:divsChild>
        </w:div>
        <w:div w:id="1828860483">
          <w:marLeft w:val="0"/>
          <w:marRight w:val="0"/>
          <w:marTop w:val="0"/>
          <w:marBottom w:val="105"/>
          <w:divBdr>
            <w:top w:val="none" w:sz="0" w:space="0" w:color="auto"/>
            <w:left w:val="none" w:sz="0" w:space="0" w:color="auto"/>
            <w:bottom w:val="none" w:sz="0" w:space="0" w:color="auto"/>
            <w:right w:val="none" w:sz="0" w:space="0" w:color="auto"/>
          </w:divBdr>
          <w:divsChild>
            <w:div w:id="938223048">
              <w:marLeft w:val="0"/>
              <w:marRight w:val="0"/>
              <w:marTop w:val="0"/>
              <w:marBottom w:val="0"/>
              <w:divBdr>
                <w:top w:val="none" w:sz="0" w:space="0" w:color="auto"/>
                <w:left w:val="none" w:sz="0" w:space="0" w:color="auto"/>
                <w:bottom w:val="none" w:sz="0" w:space="0" w:color="auto"/>
                <w:right w:val="none" w:sz="0" w:space="0" w:color="auto"/>
              </w:divBdr>
            </w:div>
          </w:divsChild>
        </w:div>
        <w:div w:id="1978103901">
          <w:marLeft w:val="0"/>
          <w:marRight w:val="0"/>
          <w:marTop w:val="0"/>
          <w:marBottom w:val="105"/>
          <w:divBdr>
            <w:top w:val="none" w:sz="0" w:space="0" w:color="auto"/>
            <w:left w:val="none" w:sz="0" w:space="0" w:color="auto"/>
            <w:bottom w:val="none" w:sz="0" w:space="0" w:color="auto"/>
            <w:right w:val="none" w:sz="0" w:space="0" w:color="auto"/>
          </w:divBdr>
          <w:divsChild>
            <w:div w:id="1171070584">
              <w:marLeft w:val="0"/>
              <w:marRight w:val="0"/>
              <w:marTop w:val="0"/>
              <w:marBottom w:val="0"/>
              <w:divBdr>
                <w:top w:val="none" w:sz="0" w:space="0" w:color="auto"/>
                <w:left w:val="none" w:sz="0" w:space="0" w:color="auto"/>
                <w:bottom w:val="none" w:sz="0" w:space="0" w:color="auto"/>
                <w:right w:val="none" w:sz="0" w:space="0" w:color="auto"/>
              </w:divBdr>
            </w:div>
          </w:divsChild>
        </w:div>
        <w:div w:id="525558643">
          <w:marLeft w:val="0"/>
          <w:marRight w:val="0"/>
          <w:marTop w:val="0"/>
          <w:marBottom w:val="105"/>
          <w:divBdr>
            <w:top w:val="none" w:sz="0" w:space="0" w:color="auto"/>
            <w:left w:val="none" w:sz="0" w:space="0" w:color="auto"/>
            <w:bottom w:val="none" w:sz="0" w:space="0" w:color="auto"/>
            <w:right w:val="none" w:sz="0" w:space="0" w:color="auto"/>
          </w:divBdr>
          <w:divsChild>
            <w:div w:id="663974387">
              <w:marLeft w:val="0"/>
              <w:marRight w:val="0"/>
              <w:marTop w:val="0"/>
              <w:marBottom w:val="0"/>
              <w:divBdr>
                <w:top w:val="none" w:sz="0" w:space="0" w:color="auto"/>
                <w:left w:val="none" w:sz="0" w:space="0" w:color="auto"/>
                <w:bottom w:val="none" w:sz="0" w:space="0" w:color="auto"/>
                <w:right w:val="none" w:sz="0" w:space="0" w:color="auto"/>
              </w:divBdr>
            </w:div>
          </w:divsChild>
        </w:div>
        <w:div w:id="87242481">
          <w:marLeft w:val="0"/>
          <w:marRight w:val="0"/>
          <w:marTop w:val="0"/>
          <w:marBottom w:val="105"/>
          <w:divBdr>
            <w:top w:val="none" w:sz="0" w:space="0" w:color="auto"/>
            <w:left w:val="none" w:sz="0" w:space="0" w:color="auto"/>
            <w:bottom w:val="none" w:sz="0" w:space="0" w:color="auto"/>
            <w:right w:val="none" w:sz="0" w:space="0" w:color="auto"/>
          </w:divBdr>
          <w:divsChild>
            <w:div w:id="1560245993">
              <w:marLeft w:val="0"/>
              <w:marRight w:val="0"/>
              <w:marTop w:val="0"/>
              <w:marBottom w:val="0"/>
              <w:divBdr>
                <w:top w:val="none" w:sz="0" w:space="0" w:color="auto"/>
                <w:left w:val="none" w:sz="0" w:space="0" w:color="auto"/>
                <w:bottom w:val="none" w:sz="0" w:space="0" w:color="auto"/>
                <w:right w:val="none" w:sz="0" w:space="0" w:color="auto"/>
              </w:divBdr>
            </w:div>
          </w:divsChild>
        </w:div>
        <w:div w:id="1556508154">
          <w:marLeft w:val="0"/>
          <w:marRight w:val="0"/>
          <w:marTop w:val="0"/>
          <w:marBottom w:val="105"/>
          <w:divBdr>
            <w:top w:val="none" w:sz="0" w:space="0" w:color="auto"/>
            <w:left w:val="none" w:sz="0" w:space="0" w:color="auto"/>
            <w:bottom w:val="none" w:sz="0" w:space="0" w:color="auto"/>
            <w:right w:val="none" w:sz="0" w:space="0" w:color="auto"/>
          </w:divBdr>
          <w:divsChild>
            <w:div w:id="1227686781">
              <w:marLeft w:val="0"/>
              <w:marRight w:val="0"/>
              <w:marTop w:val="0"/>
              <w:marBottom w:val="0"/>
              <w:divBdr>
                <w:top w:val="none" w:sz="0" w:space="0" w:color="auto"/>
                <w:left w:val="none" w:sz="0" w:space="0" w:color="auto"/>
                <w:bottom w:val="none" w:sz="0" w:space="0" w:color="auto"/>
                <w:right w:val="none" w:sz="0" w:space="0" w:color="auto"/>
              </w:divBdr>
            </w:div>
          </w:divsChild>
        </w:div>
        <w:div w:id="1701392161">
          <w:marLeft w:val="0"/>
          <w:marRight w:val="0"/>
          <w:marTop w:val="0"/>
          <w:marBottom w:val="105"/>
          <w:divBdr>
            <w:top w:val="none" w:sz="0" w:space="0" w:color="auto"/>
            <w:left w:val="none" w:sz="0" w:space="0" w:color="auto"/>
            <w:bottom w:val="none" w:sz="0" w:space="0" w:color="auto"/>
            <w:right w:val="none" w:sz="0" w:space="0" w:color="auto"/>
          </w:divBdr>
          <w:divsChild>
            <w:div w:id="1063872879">
              <w:marLeft w:val="0"/>
              <w:marRight w:val="0"/>
              <w:marTop w:val="0"/>
              <w:marBottom w:val="0"/>
              <w:divBdr>
                <w:top w:val="none" w:sz="0" w:space="0" w:color="auto"/>
                <w:left w:val="none" w:sz="0" w:space="0" w:color="auto"/>
                <w:bottom w:val="none" w:sz="0" w:space="0" w:color="auto"/>
                <w:right w:val="none" w:sz="0" w:space="0" w:color="auto"/>
              </w:divBdr>
            </w:div>
          </w:divsChild>
        </w:div>
        <w:div w:id="177889612">
          <w:marLeft w:val="0"/>
          <w:marRight w:val="0"/>
          <w:marTop w:val="0"/>
          <w:marBottom w:val="105"/>
          <w:divBdr>
            <w:top w:val="none" w:sz="0" w:space="0" w:color="auto"/>
            <w:left w:val="none" w:sz="0" w:space="0" w:color="auto"/>
            <w:bottom w:val="none" w:sz="0" w:space="0" w:color="auto"/>
            <w:right w:val="none" w:sz="0" w:space="0" w:color="auto"/>
          </w:divBdr>
          <w:divsChild>
            <w:div w:id="143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2162">
      <w:marLeft w:val="480"/>
      <w:marRight w:val="0"/>
      <w:marTop w:val="0"/>
      <w:marBottom w:val="105"/>
      <w:divBdr>
        <w:top w:val="none" w:sz="0" w:space="0" w:color="auto"/>
        <w:left w:val="none" w:sz="0" w:space="0" w:color="auto"/>
        <w:bottom w:val="none" w:sz="0" w:space="0" w:color="auto"/>
        <w:right w:val="none" w:sz="0" w:space="0" w:color="auto"/>
      </w:divBdr>
      <w:divsChild>
        <w:div w:id="659699655">
          <w:marLeft w:val="0"/>
          <w:marRight w:val="0"/>
          <w:marTop w:val="0"/>
          <w:marBottom w:val="105"/>
          <w:divBdr>
            <w:top w:val="none" w:sz="0" w:space="0" w:color="auto"/>
            <w:left w:val="none" w:sz="0" w:space="0" w:color="auto"/>
            <w:bottom w:val="none" w:sz="0" w:space="0" w:color="auto"/>
            <w:right w:val="none" w:sz="0" w:space="0" w:color="auto"/>
          </w:divBdr>
          <w:divsChild>
            <w:div w:id="680476377">
              <w:marLeft w:val="0"/>
              <w:marRight w:val="0"/>
              <w:marTop w:val="0"/>
              <w:marBottom w:val="0"/>
              <w:divBdr>
                <w:top w:val="none" w:sz="0" w:space="0" w:color="auto"/>
                <w:left w:val="none" w:sz="0" w:space="0" w:color="auto"/>
                <w:bottom w:val="none" w:sz="0" w:space="0" w:color="auto"/>
                <w:right w:val="none" w:sz="0" w:space="0" w:color="auto"/>
              </w:divBdr>
            </w:div>
          </w:divsChild>
        </w:div>
        <w:div w:id="1834181993">
          <w:marLeft w:val="0"/>
          <w:marRight w:val="0"/>
          <w:marTop w:val="0"/>
          <w:marBottom w:val="105"/>
          <w:divBdr>
            <w:top w:val="none" w:sz="0" w:space="0" w:color="auto"/>
            <w:left w:val="none" w:sz="0" w:space="0" w:color="auto"/>
            <w:bottom w:val="none" w:sz="0" w:space="0" w:color="auto"/>
            <w:right w:val="none" w:sz="0" w:space="0" w:color="auto"/>
          </w:divBdr>
          <w:divsChild>
            <w:div w:id="1605579098">
              <w:marLeft w:val="0"/>
              <w:marRight w:val="0"/>
              <w:marTop w:val="0"/>
              <w:marBottom w:val="0"/>
              <w:divBdr>
                <w:top w:val="none" w:sz="0" w:space="0" w:color="auto"/>
                <w:left w:val="none" w:sz="0" w:space="0" w:color="auto"/>
                <w:bottom w:val="none" w:sz="0" w:space="0" w:color="auto"/>
                <w:right w:val="none" w:sz="0" w:space="0" w:color="auto"/>
              </w:divBdr>
            </w:div>
          </w:divsChild>
        </w:div>
        <w:div w:id="1836678648">
          <w:marLeft w:val="0"/>
          <w:marRight w:val="0"/>
          <w:marTop w:val="0"/>
          <w:marBottom w:val="105"/>
          <w:divBdr>
            <w:top w:val="none" w:sz="0" w:space="0" w:color="auto"/>
            <w:left w:val="none" w:sz="0" w:space="0" w:color="auto"/>
            <w:bottom w:val="none" w:sz="0" w:space="0" w:color="auto"/>
            <w:right w:val="none" w:sz="0" w:space="0" w:color="auto"/>
          </w:divBdr>
          <w:divsChild>
            <w:div w:id="1493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41336">
      <w:marLeft w:val="480"/>
      <w:marRight w:val="0"/>
      <w:marTop w:val="0"/>
      <w:marBottom w:val="105"/>
      <w:divBdr>
        <w:top w:val="none" w:sz="0" w:space="0" w:color="auto"/>
        <w:left w:val="none" w:sz="0" w:space="0" w:color="auto"/>
        <w:bottom w:val="none" w:sz="0" w:space="0" w:color="auto"/>
        <w:right w:val="none" w:sz="0" w:space="0" w:color="auto"/>
      </w:divBdr>
    </w:div>
    <w:div w:id="1012685165">
      <w:marLeft w:val="480"/>
      <w:marRight w:val="0"/>
      <w:marTop w:val="0"/>
      <w:marBottom w:val="105"/>
      <w:divBdr>
        <w:top w:val="none" w:sz="0" w:space="0" w:color="auto"/>
        <w:left w:val="none" w:sz="0" w:space="0" w:color="auto"/>
        <w:bottom w:val="none" w:sz="0" w:space="0" w:color="auto"/>
        <w:right w:val="none" w:sz="0" w:space="0" w:color="auto"/>
      </w:divBdr>
    </w:div>
    <w:div w:id="1015883906">
      <w:marLeft w:val="480"/>
      <w:marRight w:val="0"/>
      <w:marTop w:val="0"/>
      <w:marBottom w:val="105"/>
      <w:divBdr>
        <w:top w:val="none" w:sz="0" w:space="0" w:color="auto"/>
        <w:left w:val="none" w:sz="0" w:space="0" w:color="auto"/>
        <w:bottom w:val="none" w:sz="0" w:space="0" w:color="auto"/>
        <w:right w:val="none" w:sz="0" w:space="0" w:color="auto"/>
      </w:divBdr>
    </w:div>
    <w:div w:id="1016232922">
      <w:marLeft w:val="480"/>
      <w:marRight w:val="0"/>
      <w:marTop w:val="0"/>
      <w:marBottom w:val="105"/>
      <w:divBdr>
        <w:top w:val="none" w:sz="0" w:space="0" w:color="auto"/>
        <w:left w:val="none" w:sz="0" w:space="0" w:color="auto"/>
        <w:bottom w:val="none" w:sz="0" w:space="0" w:color="auto"/>
        <w:right w:val="none" w:sz="0" w:space="0" w:color="auto"/>
      </w:divBdr>
    </w:div>
    <w:div w:id="1027415515">
      <w:marLeft w:val="480"/>
      <w:marRight w:val="0"/>
      <w:marTop w:val="0"/>
      <w:marBottom w:val="105"/>
      <w:divBdr>
        <w:top w:val="none" w:sz="0" w:space="0" w:color="auto"/>
        <w:left w:val="none" w:sz="0" w:space="0" w:color="auto"/>
        <w:bottom w:val="none" w:sz="0" w:space="0" w:color="auto"/>
        <w:right w:val="none" w:sz="0" w:space="0" w:color="auto"/>
      </w:divBdr>
    </w:div>
    <w:div w:id="1034693152">
      <w:marLeft w:val="480"/>
      <w:marRight w:val="0"/>
      <w:marTop w:val="0"/>
      <w:marBottom w:val="105"/>
      <w:divBdr>
        <w:top w:val="none" w:sz="0" w:space="0" w:color="auto"/>
        <w:left w:val="none" w:sz="0" w:space="0" w:color="auto"/>
        <w:bottom w:val="none" w:sz="0" w:space="0" w:color="auto"/>
        <w:right w:val="none" w:sz="0" w:space="0" w:color="auto"/>
      </w:divBdr>
    </w:div>
    <w:div w:id="1100176941">
      <w:marLeft w:val="480"/>
      <w:marRight w:val="0"/>
      <w:marTop w:val="0"/>
      <w:marBottom w:val="105"/>
      <w:divBdr>
        <w:top w:val="none" w:sz="0" w:space="0" w:color="auto"/>
        <w:left w:val="none" w:sz="0" w:space="0" w:color="auto"/>
        <w:bottom w:val="none" w:sz="0" w:space="0" w:color="auto"/>
        <w:right w:val="none" w:sz="0" w:space="0" w:color="auto"/>
      </w:divBdr>
    </w:div>
    <w:div w:id="1101683203">
      <w:marLeft w:val="480"/>
      <w:marRight w:val="0"/>
      <w:marTop w:val="0"/>
      <w:marBottom w:val="105"/>
      <w:divBdr>
        <w:top w:val="none" w:sz="0" w:space="0" w:color="auto"/>
        <w:left w:val="none" w:sz="0" w:space="0" w:color="auto"/>
        <w:bottom w:val="none" w:sz="0" w:space="0" w:color="auto"/>
        <w:right w:val="none" w:sz="0" w:space="0" w:color="auto"/>
      </w:divBdr>
    </w:div>
    <w:div w:id="1123574832">
      <w:marLeft w:val="480"/>
      <w:marRight w:val="0"/>
      <w:marTop w:val="0"/>
      <w:marBottom w:val="105"/>
      <w:divBdr>
        <w:top w:val="none" w:sz="0" w:space="0" w:color="auto"/>
        <w:left w:val="none" w:sz="0" w:space="0" w:color="auto"/>
        <w:bottom w:val="none" w:sz="0" w:space="0" w:color="auto"/>
        <w:right w:val="none" w:sz="0" w:space="0" w:color="auto"/>
      </w:divBdr>
    </w:div>
    <w:div w:id="1148283658">
      <w:marLeft w:val="480"/>
      <w:marRight w:val="0"/>
      <w:marTop w:val="0"/>
      <w:marBottom w:val="105"/>
      <w:divBdr>
        <w:top w:val="none" w:sz="0" w:space="0" w:color="auto"/>
        <w:left w:val="none" w:sz="0" w:space="0" w:color="auto"/>
        <w:bottom w:val="none" w:sz="0" w:space="0" w:color="auto"/>
        <w:right w:val="none" w:sz="0" w:space="0" w:color="auto"/>
      </w:divBdr>
    </w:div>
    <w:div w:id="1163812658">
      <w:marLeft w:val="480"/>
      <w:marRight w:val="0"/>
      <w:marTop w:val="0"/>
      <w:marBottom w:val="105"/>
      <w:divBdr>
        <w:top w:val="none" w:sz="0" w:space="0" w:color="auto"/>
        <w:left w:val="none" w:sz="0" w:space="0" w:color="auto"/>
        <w:bottom w:val="none" w:sz="0" w:space="0" w:color="auto"/>
        <w:right w:val="none" w:sz="0" w:space="0" w:color="auto"/>
      </w:divBdr>
    </w:div>
    <w:div w:id="1165515454">
      <w:marLeft w:val="480"/>
      <w:marRight w:val="0"/>
      <w:marTop w:val="0"/>
      <w:marBottom w:val="105"/>
      <w:divBdr>
        <w:top w:val="none" w:sz="0" w:space="0" w:color="auto"/>
        <w:left w:val="none" w:sz="0" w:space="0" w:color="auto"/>
        <w:bottom w:val="none" w:sz="0" w:space="0" w:color="auto"/>
        <w:right w:val="none" w:sz="0" w:space="0" w:color="auto"/>
      </w:divBdr>
    </w:div>
    <w:div w:id="1168980658">
      <w:marLeft w:val="480"/>
      <w:marRight w:val="0"/>
      <w:marTop w:val="0"/>
      <w:marBottom w:val="105"/>
      <w:divBdr>
        <w:top w:val="none" w:sz="0" w:space="0" w:color="auto"/>
        <w:left w:val="none" w:sz="0" w:space="0" w:color="auto"/>
        <w:bottom w:val="none" w:sz="0" w:space="0" w:color="auto"/>
        <w:right w:val="none" w:sz="0" w:space="0" w:color="auto"/>
      </w:divBdr>
      <w:divsChild>
        <w:div w:id="2138986725">
          <w:marLeft w:val="0"/>
          <w:marRight w:val="0"/>
          <w:marTop w:val="0"/>
          <w:marBottom w:val="105"/>
          <w:divBdr>
            <w:top w:val="none" w:sz="0" w:space="0" w:color="auto"/>
            <w:left w:val="none" w:sz="0" w:space="0" w:color="auto"/>
            <w:bottom w:val="none" w:sz="0" w:space="0" w:color="auto"/>
            <w:right w:val="none" w:sz="0" w:space="0" w:color="auto"/>
          </w:divBdr>
          <w:divsChild>
            <w:div w:id="723991753">
              <w:marLeft w:val="0"/>
              <w:marRight w:val="0"/>
              <w:marTop w:val="0"/>
              <w:marBottom w:val="0"/>
              <w:divBdr>
                <w:top w:val="none" w:sz="0" w:space="0" w:color="auto"/>
                <w:left w:val="none" w:sz="0" w:space="0" w:color="auto"/>
                <w:bottom w:val="none" w:sz="0" w:space="0" w:color="auto"/>
                <w:right w:val="none" w:sz="0" w:space="0" w:color="auto"/>
              </w:divBdr>
            </w:div>
          </w:divsChild>
        </w:div>
        <w:div w:id="938877472">
          <w:marLeft w:val="0"/>
          <w:marRight w:val="0"/>
          <w:marTop w:val="0"/>
          <w:marBottom w:val="105"/>
          <w:divBdr>
            <w:top w:val="none" w:sz="0" w:space="0" w:color="auto"/>
            <w:left w:val="none" w:sz="0" w:space="0" w:color="auto"/>
            <w:bottom w:val="none" w:sz="0" w:space="0" w:color="auto"/>
            <w:right w:val="none" w:sz="0" w:space="0" w:color="auto"/>
          </w:divBdr>
          <w:divsChild>
            <w:div w:id="1679384851">
              <w:marLeft w:val="0"/>
              <w:marRight w:val="0"/>
              <w:marTop w:val="0"/>
              <w:marBottom w:val="0"/>
              <w:divBdr>
                <w:top w:val="none" w:sz="0" w:space="0" w:color="auto"/>
                <w:left w:val="none" w:sz="0" w:space="0" w:color="auto"/>
                <w:bottom w:val="none" w:sz="0" w:space="0" w:color="auto"/>
                <w:right w:val="none" w:sz="0" w:space="0" w:color="auto"/>
              </w:divBdr>
            </w:div>
          </w:divsChild>
        </w:div>
        <w:div w:id="1104376854">
          <w:marLeft w:val="0"/>
          <w:marRight w:val="0"/>
          <w:marTop w:val="0"/>
          <w:marBottom w:val="105"/>
          <w:divBdr>
            <w:top w:val="none" w:sz="0" w:space="0" w:color="auto"/>
            <w:left w:val="none" w:sz="0" w:space="0" w:color="auto"/>
            <w:bottom w:val="none" w:sz="0" w:space="0" w:color="auto"/>
            <w:right w:val="none" w:sz="0" w:space="0" w:color="auto"/>
          </w:divBdr>
          <w:divsChild>
            <w:div w:id="973020227">
              <w:marLeft w:val="0"/>
              <w:marRight w:val="0"/>
              <w:marTop w:val="0"/>
              <w:marBottom w:val="0"/>
              <w:divBdr>
                <w:top w:val="none" w:sz="0" w:space="0" w:color="auto"/>
                <w:left w:val="none" w:sz="0" w:space="0" w:color="auto"/>
                <w:bottom w:val="none" w:sz="0" w:space="0" w:color="auto"/>
                <w:right w:val="none" w:sz="0" w:space="0" w:color="auto"/>
              </w:divBdr>
            </w:div>
          </w:divsChild>
        </w:div>
        <w:div w:id="2027246055">
          <w:marLeft w:val="0"/>
          <w:marRight w:val="0"/>
          <w:marTop w:val="0"/>
          <w:marBottom w:val="105"/>
          <w:divBdr>
            <w:top w:val="none" w:sz="0" w:space="0" w:color="auto"/>
            <w:left w:val="none" w:sz="0" w:space="0" w:color="auto"/>
            <w:bottom w:val="none" w:sz="0" w:space="0" w:color="auto"/>
            <w:right w:val="none" w:sz="0" w:space="0" w:color="auto"/>
          </w:divBdr>
          <w:divsChild>
            <w:div w:id="592126194">
              <w:marLeft w:val="0"/>
              <w:marRight w:val="0"/>
              <w:marTop w:val="0"/>
              <w:marBottom w:val="0"/>
              <w:divBdr>
                <w:top w:val="none" w:sz="0" w:space="0" w:color="auto"/>
                <w:left w:val="none" w:sz="0" w:space="0" w:color="auto"/>
                <w:bottom w:val="none" w:sz="0" w:space="0" w:color="auto"/>
                <w:right w:val="none" w:sz="0" w:space="0" w:color="auto"/>
              </w:divBdr>
            </w:div>
          </w:divsChild>
        </w:div>
        <w:div w:id="1233274126">
          <w:marLeft w:val="0"/>
          <w:marRight w:val="0"/>
          <w:marTop w:val="0"/>
          <w:marBottom w:val="105"/>
          <w:divBdr>
            <w:top w:val="none" w:sz="0" w:space="0" w:color="auto"/>
            <w:left w:val="none" w:sz="0" w:space="0" w:color="auto"/>
            <w:bottom w:val="none" w:sz="0" w:space="0" w:color="auto"/>
            <w:right w:val="none" w:sz="0" w:space="0" w:color="auto"/>
          </w:divBdr>
          <w:divsChild>
            <w:div w:id="788013617">
              <w:marLeft w:val="0"/>
              <w:marRight w:val="0"/>
              <w:marTop w:val="0"/>
              <w:marBottom w:val="0"/>
              <w:divBdr>
                <w:top w:val="none" w:sz="0" w:space="0" w:color="auto"/>
                <w:left w:val="none" w:sz="0" w:space="0" w:color="auto"/>
                <w:bottom w:val="none" w:sz="0" w:space="0" w:color="auto"/>
                <w:right w:val="none" w:sz="0" w:space="0" w:color="auto"/>
              </w:divBdr>
            </w:div>
          </w:divsChild>
        </w:div>
        <w:div w:id="411851723">
          <w:marLeft w:val="0"/>
          <w:marRight w:val="0"/>
          <w:marTop w:val="0"/>
          <w:marBottom w:val="105"/>
          <w:divBdr>
            <w:top w:val="none" w:sz="0" w:space="0" w:color="auto"/>
            <w:left w:val="none" w:sz="0" w:space="0" w:color="auto"/>
            <w:bottom w:val="none" w:sz="0" w:space="0" w:color="auto"/>
            <w:right w:val="none" w:sz="0" w:space="0" w:color="auto"/>
          </w:divBdr>
          <w:divsChild>
            <w:div w:id="957371151">
              <w:marLeft w:val="0"/>
              <w:marRight w:val="0"/>
              <w:marTop w:val="0"/>
              <w:marBottom w:val="0"/>
              <w:divBdr>
                <w:top w:val="none" w:sz="0" w:space="0" w:color="auto"/>
                <w:left w:val="none" w:sz="0" w:space="0" w:color="auto"/>
                <w:bottom w:val="none" w:sz="0" w:space="0" w:color="auto"/>
                <w:right w:val="none" w:sz="0" w:space="0" w:color="auto"/>
              </w:divBdr>
            </w:div>
          </w:divsChild>
        </w:div>
        <w:div w:id="266889413">
          <w:marLeft w:val="0"/>
          <w:marRight w:val="0"/>
          <w:marTop w:val="0"/>
          <w:marBottom w:val="105"/>
          <w:divBdr>
            <w:top w:val="none" w:sz="0" w:space="0" w:color="auto"/>
            <w:left w:val="none" w:sz="0" w:space="0" w:color="auto"/>
            <w:bottom w:val="none" w:sz="0" w:space="0" w:color="auto"/>
            <w:right w:val="none" w:sz="0" w:space="0" w:color="auto"/>
          </w:divBdr>
          <w:divsChild>
            <w:div w:id="761995984">
              <w:marLeft w:val="0"/>
              <w:marRight w:val="0"/>
              <w:marTop w:val="0"/>
              <w:marBottom w:val="0"/>
              <w:divBdr>
                <w:top w:val="none" w:sz="0" w:space="0" w:color="auto"/>
                <w:left w:val="none" w:sz="0" w:space="0" w:color="auto"/>
                <w:bottom w:val="none" w:sz="0" w:space="0" w:color="auto"/>
                <w:right w:val="none" w:sz="0" w:space="0" w:color="auto"/>
              </w:divBdr>
            </w:div>
          </w:divsChild>
        </w:div>
        <w:div w:id="1015617958">
          <w:marLeft w:val="0"/>
          <w:marRight w:val="0"/>
          <w:marTop w:val="0"/>
          <w:marBottom w:val="105"/>
          <w:divBdr>
            <w:top w:val="none" w:sz="0" w:space="0" w:color="auto"/>
            <w:left w:val="none" w:sz="0" w:space="0" w:color="auto"/>
            <w:bottom w:val="none" w:sz="0" w:space="0" w:color="auto"/>
            <w:right w:val="none" w:sz="0" w:space="0" w:color="auto"/>
          </w:divBdr>
          <w:divsChild>
            <w:div w:id="1874417962">
              <w:marLeft w:val="0"/>
              <w:marRight w:val="0"/>
              <w:marTop w:val="0"/>
              <w:marBottom w:val="0"/>
              <w:divBdr>
                <w:top w:val="none" w:sz="0" w:space="0" w:color="auto"/>
                <w:left w:val="none" w:sz="0" w:space="0" w:color="auto"/>
                <w:bottom w:val="none" w:sz="0" w:space="0" w:color="auto"/>
                <w:right w:val="none" w:sz="0" w:space="0" w:color="auto"/>
              </w:divBdr>
            </w:div>
          </w:divsChild>
        </w:div>
        <w:div w:id="24908673">
          <w:marLeft w:val="0"/>
          <w:marRight w:val="0"/>
          <w:marTop w:val="0"/>
          <w:marBottom w:val="105"/>
          <w:divBdr>
            <w:top w:val="none" w:sz="0" w:space="0" w:color="auto"/>
            <w:left w:val="none" w:sz="0" w:space="0" w:color="auto"/>
            <w:bottom w:val="none" w:sz="0" w:space="0" w:color="auto"/>
            <w:right w:val="none" w:sz="0" w:space="0" w:color="auto"/>
          </w:divBdr>
          <w:divsChild>
            <w:div w:id="964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2835">
      <w:marLeft w:val="480"/>
      <w:marRight w:val="0"/>
      <w:marTop w:val="0"/>
      <w:marBottom w:val="105"/>
      <w:divBdr>
        <w:top w:val="none" w:sz="0" w:space="0" w:color="auto"/>
        <w:left w:val="none" w:sz="0" w:space="0" w:color="auto"/>
        <w:bottom w:val="none" w:sz="0" w:space="0" w:color="auto"/>
        <w:right w:val="none" w:sz="0" w:space="0" w:color="auto"/>
      </w:divBdr>
    </w:div>
    <w:div w:id="1227374081">
      <w:marLeft w:val="480"/>
      <w:marRight w:val="0"/>
      <w:marTop w:val="0"/>
      <w:marBottom w:val="105"/>
      <w:divBdr>
        <w:top w:val="none" w:sz="0" w:space="0" w:color="auto"/>
        <w:left w:val="none" w:sz="0" w:space="0" w:color="auto"/>
        <w:bottom w:val="none" w:sz="0" w:space="0" w:color="auto"/>
        <w:right w:val="none" w:sz="0" w:space="0" w:color="auto"/>
      </w:divBdr>
    </w:div>
    <w:div w:id="1237085563">
      <w:marLeft w:val="480"/>
      <w:marRight w:val="0"/>
      <w:marTop w:val="0"/>
      <w:marBottom w:val="105"/>
      <w:divBdr>
        <w:top w:val="none" w:sz="0" w:space="0" w:color="auto"/>
        <w:left w:val="none" w:sz="0" w:space="0" w:color="auto"/>
        <w:bottom w:val="none" w:sz="0" w:space="0" w:color="auto"/>
        <w:right w:val="none" w:sz="0" w:space="0" w:color="auto"/>
      </w:divBdr>
    </w:div>
    <w:div w:id="1243297711">
      <w:marLeft w:val="480"/>
      <w:marRight w:val="0"/>
      <w:marTop w:val="0"/>
      <w:marBottom w:val="105"/>
      <w:divBdr>
        <w:top w:val="none" w:sz="0" w:space="0" w:color="auto"/>
        <w:left w:val="none" w:sz="0" w:space="0" w:color="auto"/>
        <w:bottom w:val="none" w:sz="0" w:space="0" w:color="auto"/>
        <w:right w:val="none" w:sz="0" w:space="0" w:color="auto"/>
      </w:divBdr>
    </w:div>
    <w:div w:id="1248005294">
      <w:marLeft w:val="480"/>
      <w:marRight w:val="0"/>
      <w:marTop w:val="0"/>
      <w:marBottom w:val="105"/>
      <w:divBdr>
        <w:top w:val="none" w:sz="0" w:space="0" w:color="auto"/>
        <w:left w:val="none" w:sz="0" w:space="0" w:color="auto"/>
        <w:bottom w:val="none" w:sz="0" w:space="0" w:color="auto"/>
        <w:right w:val="none" w:sz="0" w:space="0" w:color="auto"/>
      </w:divBdr>
    </w:div>
    <w:div w:id="1265919801">
      <w:marLeft w:val="480"/>
      <w:marRight w:val="0"/>
      <w:marTop w:val="0"/>
      <w:marBottom w:val="105"/>
      <w:divBdr>
        <w:top w:val="none" w:sz="0" w:space="0" w:color="auto"/>
        <w:left w:val="none" w:sz="0" w:space="0" w:color="auto"/>
        <w:bottom w:val="none" w:sz="0" w:space="0" w:color="auto"/>
        <w:right w:val="none" w:sz="0" w:space="0" w:color="auto"/>
      </w:divBdr>
    </w:div>
    <w:div w:id="1279263698">
      <w:marLeft w:val="480"/>
      <w:marRight w:val="0"/>
      <w:marTop w:val="0"/>
      <w:marBottom w:val="105"/>
      <w:divBdr>
        <w:top w:val="none" w:sz="0" w:space="0" w:color="auto"/>
        <w:left w:val="none" w:sz="0" w:space="0" w:color="auto"/>
        <w:bottom w:val="none" w:sz="0" w:space="0" w:color="auto"/>
        <w:right w:val="none" w:sz="0" w:space="0" w:color="auto"/>
      </w:divBdr>
    </w:div>
    <w:div w:id="1286623314">
      <w:marLeft w:val="480"/>
      <w:marRight w:val="0"/>
      <w:marTop w:val="0"/>
      <w:marBottom w:val="105"/>
      <w:divBdr>
        <w:top w:val="none" w:sz="0" w:space="0" w:color="auto"/>
        <w:left w:val="none" w:sz="0" w:space="0" w:color="auto"/>
        <w:bottom w:val="none" w:sz="0" w:space="0" w:color="auto"/>
        <w:right w:val="none" w:sz="0" w:space="0" w:color="auto"/>
      </w:divBdr>
    </w:div>
    <w:div w:id="1318338765">
      <w:marLeft w:val="480"/>
      <w:marRight w:val="0"/>
      <w:marTop w:val="0"/>
      <w:marBottom w:val="105"/>
      <w:divBdr>
        <w:top w:val="none" w:sz="0" w:space="0" w:color="auto"/>
        <w:left w:val="none" w:sz="0" w:space="0" w:color="auto"/>
        <w:bottom w:val="none" w:sz="0" w:space="0" w:color="auto"/>
        <w:right w:val="none" w:sz="0" w:space="0" w:color="auto"/>
      </w:divBdr>
      <w:divsChild>
        <w:div w:id="1417553403">
          <w:marLeft w:val="0"/>
          <w:marRight w:val="0"/>
          <w:marTop w:val="0"/>
          <w:marBottom w:val="105"/>
          <w:divBdr>
            <w:top w:val="none" w:sz="0" w:space="0" w:color="auto"/>
            <w:left w:val="none" w:sz="0" w:space="0" w:color="auto"/>
            <w:bottom w:val="none" w:sz="0" w:space="0" w:color="auto"/>
            <w:right w:val="none" w:sz="0" w:space="0" w:color="auto"/>
          </w:divBdr>
          <w:divsChild>
            <w:div w:id="898177538">
              <w:marLeft w:val="0"/>
              <w:marRight w:val="0"/>
              <w:marTop w:val="0"/>
              <w:marBottom w:val="0"/>
              <w:divBdr>
                <w:top w:val="none" w:sz="0" w:space="0" w:color="auto"/>
                <w:left w:val="none" w:sz="0" w:space="0" w:color="auto"/>
                <w:bottom w:val="none" w:sz="0" w:space="0" w:color="auto"/>
                <w:right w:val="none" w:sz="0" w:space="0" w:color="auto"/>
              </w:divBdr>
            </w:div>
          </w:divsChild>
        </w:div>
        <w:div w:id="1554853446">
          <w:marLeft w:val="0"/>
          <w:marRight w:val="0"/>
          <w:marTop w:val="0"/>
          <w:marBottom w:val="105"/>
          <w:divBdr>
            <w:top w:val="none" w:sz="0" w:space="0" w:color="auto"/>
            <w:left w:val="none" w:sz="0" w:space="0" w:color="auto"/>
            <w:bottom w:val="none" w:sz="0" w:space="0" w:color="auto"/>
            <w:right w:val="none" w:sz="0" w:space="0" w:color="auto"/>
          </w:divBdr>
          <w:divsChild>
            <w:div w:id="346102838">
              <w:marLeft w:val="0"/>
              <w:marRight w:val="0"/>
              <w:marTop w:val="0"/>
              <w:marBottom w:val="0"/>
              <w:divBdr>
                <w:top w:val="none" w:sz="0" w:space="0" w:color="auto"/>
                <w:left w:val="none" w:sz="0" w:space="0" w:color="auto"/>
                <w:bottom w:val="none" w:sz="0" w:space="0" w:color="auto"/>
                <w:right w:val="none" w:sz="0" w:space="0" w:color="auto"/>
              </w:divBdr>
            </w:div>
          </w:divsChild>
        </w:div>
        <w:div w:id="1151364620">
          <w:marLeft w:val="0"/>
          <w:marRight w:val="0"/>
          <w:marTop w:val="0"/>
          <w:marBottom w:val="105"/>
          <w:divBdr>
            <w:top w:val="none" w:sz="0" w:space="0" w:color="auto"/>
            <w:left w:val="none" w:sz="0" w:space="0" w:color="auto"/>
            <w:bottom w:val="none" w:sz="0" w:space="0" w:color="auto"/>
            <w:right w:val="none" w:sz="0" w:space="0" w:color="auto"/>
          </w:divBdr>
          <w:divsChild>
            <w:div w:id="1312901744">
              <w:marLeft w:val="0"/>
              <w:marRight w:val="0"/>
              <w:marTop w:val="0"/>
              <w:marBottom w:val="0"/>
              <w:divBdr>
                <w:top w:val="none" w:sz="0" w:space="0" w:color="auto"/>
                <w:left w:val="none" w:sz="0" w:space="0" w:color="auto"/>
                <w:bottom w:val="none" w:sz="0" w:space="0" w:color="auto"/>
                <w:right w:val="none" w:sz="0" w:space="0" w:color="auto"/>
              </w:divBdr>
            </w:div>
          </w:divsChild>
        </w:div>
        <w:div w:id="1993287856">
          <w:marLeft w:val="0"/>
          <w:marRight w:val="0"/>
          <w:marTop w:val="0"/>
          <w:marBottom w:val="105"/>
          <w:divBdr>
            <w:top w:val="none" w:sz="0" w:space="0" w:color="auto"/>
            <w:left w:val="none" w:sz="0" w:space="0" w:color="auto"/>
            <w:bottom w:val="none" w:sz="0" w:space="0" w:color="auto"/>
            <w:right w:val="none" w:sz="0" w:space="0" w:color="auto"/>
          </w:divBdr>
          <w:divsChild>
            <w:div w:id="1639609832">
              <w:marLeft w:val="0"/>
              <w:marRight w:val="0"/>
              <w:marTop w:val="0"/>
              <w:marBottom w:val="0"/>
              <w:divBdr>
                <w:top w:val="none" w:sz="0" w:space="0" w:color="auto"/>
                <w:left w:val="none" w:sz="0" w:space="0" w:color="auto"/>
                <w:bottom w:val="none" w:sz="0" w:space="0" w:color="auto"/>
                <w:right w:val="none" w:sz="0" w:space="0" w:color="auto"/>
              </w:divBdr>
            </w:div>
          </w:divsChild>
        </w:div>
        <w:div w:id="143275940">
          <w:marLeft w:val="0"/>
          <w:marRight w:val="0"/>
          <w:marTop w:val="0"/>
          <w:marBottom w:val="105"/>
          <w:divBdr>
            <w:top w:val="none" w:sz="0" w:space="0" w:color="auto"/>
            <w:left w:val="none" w:sz="0" w:space="0" w:color="auto"/>
            <w:bottom w:val="none" w:sz="0" w:space="0" w:color="auto"/>
            <w:right w:val="none" w:sz="0" w:space="0" w:color="auto"/>
          </w:divBdr>
          <w:divsChild>
            <w:div w:id="1844589879">
              <w:marLeft w:val="0"/>
              <w:marRight w:val="0"/>
              <w:marTop w:val="0"/>
              <w:marBottom w:val="0"/>
              <w:divBdr>
                <w:top w:val="none" w:sz="0" w:space="0" w:color="auto"/>
                <w:left w:val="none" w:sz="0" w:space="0" w:color="auto"/>
                <w:bottom w:val="none" w:sz="0" w:space="0" w:color="auto"/>
                <w:right w:val="none" w:sz="0" w:space="0" w:color="auto"/>
              </w:divBdr>
            </w:div>
          </w:divsChild>
        </w:div>
        <w:div w:id="1080642152">
          <w:marLeft w:val="0"/>
          <w:marRight w:val="0"/>
          <w:marTop w:val="0"/>
          <w:marBottom w:val="105"/>
          <w:divBdr>
            <w:top w:val="none" w:sz="0" w:space="0" w:color="auto"/>
            <w:left w:val="none" w:sz="0" w:space="0" w:color="auto"/>
            <w:bottom w:val="none" w:sz="0" w:space="0" w:color="auto"/>
            <w:right w:val="none" w:sz="0" w:space="0" w:color="auto"/>
          </w:divBdr>
          <w:divsChild>
            <w:div w:id="588586134">
              <w:marLeft w:val="0"/>
              <w:marRight w:val="0"/>
              <w:marTop w:val="0"/>
              <w:marBottom w:val="0"/>
              <w:divBdr>
                <w:top w:val="none" w:sz="0" w:space="0" w:color="auto"/>
                <w:left w:val="none" w:sz="0" w:space="0" w:color="auto"/>
                <w:bottom w:val="none" w:sz="0" w:space="0" w:color="auto"/>
                <w:right w:val="none" w:sz="0" w:space="0" w:color="auto"/>
              </w:divBdr>
            </w:div>
          </w:divsChild>
        </w:div>
        <w:div w:id="759760457">
          <w:marLeft w:val="0"/>
          <w:marRight w:val="0"/>
          <w:marTop w:val="0"/>
          <w:marBottom w:val="105"/>
          <w:divBdr>
            <w:top w:val="none" w:sz="0" w:space="0" w:color="auto"/>
            <w:left w:val="none" w:sz="0" w:space="0" w:color="auto"/>
            <w:bottom w:val="none" w:sz="0" w:space="0" w:color="auto"/>
            <w:right w:val="none" w:sz="0" w:space="0" w:color="auto"/>
          </w:divBdr>
          <w:divsChild>
            <w:div w:id="217788207">
              <w:marLeft w:val="0"/>
              <w:marRight w:val="0"/>
              <w:marTop w:val="0"/>
              <w:marBottom w:val="0"/>
              <w:divBdr>
                <w:top w:val="none" w:sz="0" w:space="0" w:color="auto"/>
                <w:left w:val="none" w:sz="0" w:space="0" w:color="auto"/>
                <w:bottom w:val="none" w:sz="0" w:space="0" w:color="auto"/>
                <w:right w:val="none" w:sz="0" w:space="0" w:color="auto"/>
              </w:divBdr>
            </w:div>
          </w:divsChild>
        </w:div>
        <w:div w:id="1186365438">
          <w:marLeft w:val="0"/>
          <w:marRight w:val="0"/>
          <w:marTop w:val="0"/>
          <w:marBottom w:val="105"/>
          <w:divBdr>
            <w:top w:val="none" w:sz="0" w:space="0" w:color="auto"/>
            <w:left w:val="none" w:sz="0" w:space="0" w:color="auto"/>
            <w:bottom w:val="none" w:sz="0" w:space="0" w:color="auto"/>
            <w:right w:val="none" w:sz="0" w:space="0" w:color="auto"/>
          </w:divBdr>
          <w:divsChild>
            <w:div w:id="3788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085">
      <w:marLeft w:val="480"/>
      <w:marRight w:val="0"/>
      <w:marTop w:val="0"/>
      <w:marBottom w:val="105"/>
      <w:divBdr>
        <w:top w:val="none" w:sz="0" w:space="0" w:color="auto"/>
        <w:left w:val="none" w:sz="0" w:space="0" w:color="auto"/>
        <w:bottom w:val="none" w:sz="0" w:space="0" w:color="auto"/>
        <w:right w:val="none" w:sz="0" w:space="0" w:color="auto"/>
      </w:divBdr>
    </w:div>
    <w:div w:id="1369376230">
      <w:marLeft w:val="480"/>
      <w:marRight w:val="0"/>
      <w:marTop w:val="0"/>
      <w:marBottom w:val="105"/>
      <w:divBdr>
        <w:top w:val="none" w:sz="0" w:space="0" w:color="auto"/>
        <w:left w:val="none" w:sz="0" w:space="0" w:color="auto"/>
        <w:bottom w:val="none" w:sz="0" w:space="0" w:color="auto"/>
        <w:right w:val="none" w:sz="0" w:space="0" w:color="auto"/>
      </w:divBdr>
    </w:div>
    <w:div w:id="1374883116">
      <w:marLeft w:val="480"/>
      <w:marRight w:val="0"/>
      <w:marTop w:val="0"/>
      <w:marBottom w:val="105"/>
      <w:divBdr>
        <w:top w:val="none" w:sz="0" w:space="0" w:color="auto"/>
        <w:left w:val="none" w:sz="0" w:space="0" w:color="auto"/>
        <w:bottom w:val="none" w:sz="0" w:space="0" w:color="auto"/>
        <w:right w:val="none" w:sz="0" w:space="0" w:color="auto"/>
      </w:divBdr>
    </w:div>
    <w:div w:id="1381441016">
      <w:marLeft w:val="480"/>
      <w:marRight w:val="0"/>
      <w:marTop w:val="0"/>
      <w:marBottom w:val="105"/>
      <w:divBdr>
        <w:top w:val="none" w:sz="0" w:space="0" w:color="auto"/>
        <w:left w:val="none" w:sz="0" w:space="0" w:color="auto"/>
        <w:bottom w:val="none" w:sz="0" w:space="0" w:color="auto"/>
        <w:right w:val="none" w:sz="0" w:space="0" w:color="auto"/>
      </w:divBdr>
    </w:div>
    <w:div w:id="1389768114">
      <w:marLeft w:val="480"/>
      <w:marRight w:val="0"/>
      <w:marTop w:val="0"/>
      <w:marBottom w:val="105"/>
      <w:divBdr>
        <w:top w:val="none" w:sz="0" w:space="0" w:color="auto"/>
        <w:left w:val="none" w:sz="0" w:space="0" w:color="auto"/>
        <w:bottom w:val="none" w:sz="0" w:space="0" w:color="auto"/>
        <w:right w:val="none" w:sz="0" w:space="0" w:color="auto"/>
      </w:divBdr>
    </w:div>
    <w:div w:id="1392384311">
      <w:marLeft w:val="480"/>
      <w:marRight w:val="0"/>
      <w:marTop w:val="0"/>
      <w:marBottom w:val="105"/>
      <w:divBdr>
        <w:top w:val="none" w:sz="0" w:space="0" w:color="auto"/>
        <w:left w:val="none" w:sz="0" w:space="0" w:color="auto"/>
        <w:bottom w:val="none" w:sz="0" w:space="0" w:color="auto"/>
        <w:right w:val="none" w:sz="0" w:space="0" w:color="auto"/>
      </w:divBdr>
    </w:div>
    <w:div w:id="1393851298">
      <w:marLeft w:val="480"/>
      <w:marRight w:val="0"/>
      <w:marTop w:val="0"/>
      <w:marBottom w:val="105"/>
      <w:divBdr>
        <w:top w:val="none" w:sz="0" w:space="0" w:color="auto"/>
        <w:left w:val="none" w:sz="0" w:space="0" w:color="auto"/>
        <w:bottom w:val="none" w:sz="0" w:space="0" w:color="auto"/>
        <w:right w:val="none" w:sz="0" w:space="0" w:color="auto"/>
      </w:divBdr>
    </w:div>
    <w:div w:id="1404060767">
      <w:marLeft w:val="480"/>
      <w:marRight w:val="0"/>
      <w:marTop w:val="0"/>
      <w:marBottom w:val="105"/>
      <w:divBdr>
        <w:top w:val="none" w:sz="0" w:space="0" w:color="auto"/>
        <w:left w:val="none" w:sz="0" w:space="0" w:color="auto"/>
        <w:bottom w:val="none" w:sz="0" w:space="0" w:color="auto"/>
        <w:right w:val="none" w:sz="0" w:space="0" w:color="auto"/>
      </w:divBdr>
    </w:div>
    <w:div w:id="1410422992">
      <w:marLeft w:val="480"/>
      <w:marRight w:val="0"/>
      <w:marTop w:val="0"/>
      <w:marBottom w:val="105"/>
      <w:divBdr>
        <w:top w:val="none" w:sz="0" w:space="0" w:color="auto"/>
        <w:left w:val="none" w:sz="0" w:space="0" w:color="auto"/>
        <w:bottom w:val="none" w:sz="0" w:space="0" w:color="auto"/>
        <w:right w:val="none" w:sz="0" w:space="0" w:color="auto"/>
      </w:divBdr>
    </w:div>
    <w:div w:id="1411200786">
      <w:marLeft w:val="480"/>
      <w:marRight w:val="0"/>
      <w:marTop w:val="0"/>
      <w:marBottom w:val="105"/>
      <w:divBdr>
        <w:top w:val="none" w:sz="0" w:space="0" w:color="auto"/>
        <w:left w:val="none" w:sz="0" w:space="0" w:color="auto"/>
        <w:bottom w:val="none" w:sz="0" w:space="0" w:color="auto"/>
        <w:right w:val="none" w:sz="0" w:space="0" w:color="auto"/>
      </w:divBdr>
    </w:div>
    <w:div w:id="1434206819">
      <w:marLeft w:val="480"/>
      <w:marRight w:val="0"/>
      <w:marTop w:val="0"/>
      <w:marBottom w:val="105"/>
      <w:divBdr>
        <w:top w:val="none" w:sz="0" w:space="0" w:color="auto"/>
        <w:left w:val="none" w:sz="0" w:space="0" w:color="auto"/>
        <w:bottom w:val="none" w:sz="0" w:space="0" w:color="auto"/>
        <w:right w:val="none" w:sz="0" w:space="0" w:color="auto"/>
      </w:divBdr>
    </w:div>
    <w:div w:id="1442066759">
      <w:marLeft w:val="480"/>
      <w:marRight w:val="0"/>
      <w:marTop w:val="0"/>
      <w:marBottom w:val="105"/>
      <w:divBdr>
        <w:top w:val="none" w:sz="0" w:space="0" w:color="auto"/>
        <w:left w:val="none" w:sz="0" w:space="0" w:color="auto"/>
        <w:bottom w:val="none" w:sz="0" w:space="0" w:color="auto"/>
        <w:right w:val="none" w:sz="0" w:space="0" w:color="auto"/>
      </w:divBdr>
    </w:div>
    <w:div w:id="1448508547">
      <w:marLeft w:val="480"/>
      <w:marRight w:val="0"/>
      <w:marTop w:val="0"/>
      <w:marBottom w:val="105"/>
      <w:divBdr>
        <w:top w:val="none" w:sz="0" w:space="0" w:color="auto"/>
        <w:left w:val="none" w:sz="0" w:space="0" w:color="auto"/>
        <w:bottom w:val="none" w:sz="0" w:space="0" w:color="auto"/>
        <w:right w:val="none" w:sz="0" w:space="0" w:color="auto"/>
      </w:divBdr>
    </w:div>
    <w:div w:id="1459030261">
      <w:marLeft w:val="480"/>
      <w:marRight w:val="0"/>
      <w:marTop w:val="0"/>
      <w:marBottom w:val="105"/>
      <w:divBdr>
        <w:top w:val="none" w:sz="0" w:space="0" w:color="auto"/>
        <w:left w:val="none" w:sz="0" w:space="0" w:color="auto"/>
        <w:bottom w:val="none" w:sz="0" w:space="0" w:color="auto"/>
        <w:right w:val="none" w:sz="0" w:space="0" w:color="auto"/>
      </w:divBdr>
    </w:div>
    <w:div w:id="1487282002">
      <w:marLeft w:val="480"/>
      <w:marRight w:val="0"/>
      <w:marTop w:val="0"/>
      <w:marBottom w:val="105"/>
      <w:divBdr>
        <w:top w:val="none" w:sz="0" w:space="0" w:color="auto"/>
        <w:left w:val="none" w:sz="0" w:space="0" w:color="auto"/>
        <w:bottom w:val="none" w:sz="0" w:space="0" w:color="auto"/>
        <w:right w:val="none" w:sz="0" w:space="0" w:color="auto"/>
      </w:divBdr>
    </w:div>
    <w:div w:id="1498766577">
      <w:marLeft w:val="480"/>
      <w:marRight w:val="0"/>
      <w:marTop w:val="0"/>
      <w:marBottom w:val="105"/>
      <w:divBdr>
        <w:top w:val="none" w:sz="0" w:space="0" w:color="auto"/>
        <w:left w:val="none" w:sz="0" w:space="0" w:color="auto"/>
        <w:bottom w:val="none" w:sz="0" w:space="0" w:color="auto"/>
        <w:right w:val="none" w:sz="0" w:space="0" w:color="auto"/>
      </w:divBdr>
    </w:div>
    <w:div w:id="1516924125">
      <w:marLeft w:val="480"/>
      <w:marRight w:val="0"/>
      <w:marTop w:val="0"/>
      <w:marBottom w:val="105"/>
      <w:divBdr>
        <w:top w:val="none" w:sz="0" w:space="0" w:color="auto"/>
        <w:left w:val="none" w:sz="0" w:space="0" w:color="auto"/>
        <w:bottom w:val="none" w:sz="0" w:space="0" w:color="auto"/>
        <w:right w:val="none" w:sz="0" w:space="0" w:color="auto"/>
      </w:divBdr>
    </w:div>
    <w:div w:id="1517307664">
      <w:marLeft w:val="480"/>
      <w:marRight w:val="0"/>
      <w:marTop w:val="0"/>
      <w:marBottom w:val="105"/>
      <w:divBdr>
        <w:top w:val="none" w:sz="0" w:space="0" w:color="auto"/>
        <w:left w:val="none" w:sz="0" w:space="0" w:color="auto"/>
        <w:bottom w:val="none" w:sz="0" w:space="0" w:color="auto"/>
        <w:right w:val="none" w:sz="0" w:space="0" w:color="auto"/>
      </w:divBdr>
    </w:div>
    <w:div w:id="1533375953">
      <w:marLeft w:val="480"/>
      <w:marRight w:val="0"/>
      <w:marTop w:val="0"/>
      <w:marBottom w:val="105"/>
      <w:divBdr>
        <w:top w:val="none" w:sz="0" w:space="0" w:color="auto"/>
        <w:left w:val="none" w:sz="0" w:space="0" w:color="auto"/>
        <w:bottom w:val="none" w:sz="0" w:space="0" w:color="auto"/>
        <w:right w:val="none" w:sz="0" w:space="0" w:color="auto"/>
      </w:divBdr>
    </w:div>
    <w:div w:id="1539008815">
      <w:marLeft w:val="480"/>
      <w:marRight w:val="0"/>
      <w:marTop w:val="0"/>
      <w:marBottom w:val="105"/>
      <w:divBdr>
        <w:top w:val="none" w:sz="0" w:space="0" w:color="auto"/>
        <w:left w:val="none" w:sz="0" w:space="0" w:color="auto"/>
        <w:bottom w:val="none" w:sz="0" w:space="0" w:color="auto"/>
        <w:right w:val="none" w:sz="0" w:space="0" w:color="auto"/>
      </w:divBdr>
    </w:div>
    <w:div w:id="1543401882">
      <w:marLeft w:val="480"/>
      <w:marRight w:val="0"/>
      <w:marTop w:val="0"/>
      <w:marBottom w:val="105"/>
      <w:divBdr>
        <w:top w:val="none" w:sz="0" w:space="0" w:color="auto"/>
        <w:left w:val="none" w:sz="0" w:space="0" w:color="auto"/>
        <w:bottom w:val="none" w:sz="0" w:space="0" w:color="auto"/>
        <w:right w:val="none" w:sz="0" w:space="0" w:color="auto"/>
      </w:divBdr>
    </w:div>
    <w:div w:id="1551499903">
      <w:marLeft w:val="480"/>
      <w:marRight w:val="0"/>
      <w:marTop w:val="0"/>
      <w:marBottom w:val="105"/>
      <w:divBdr>
        <w:top w:val="none" w:sz="0" w:space="0" w:color="auto"/>
        <w:left w:val="none" w:sz="0" w:space="0" w:color="auto"/>
        <w:bottom w:val="none" w:sz="0" w:space="0" w:color="auto"/>
        <w:right w:val="none" w:sz="0" w:space="0" w:color="auto"/>
      </w:divBdr>
    </w:div>
    <w:div w:id="1563366105">
      <w:marLeft w:val="480"/>
      <w:marRight w:val="0"/>
      <w:marTop w:val="0"/>
      <w:marBottom w:val="105"/>
      <w:divBdr>
        <w:top w:val="none" w:sz="0" w:space="0" w:color="auto"/>
        <w:left w:val="none" w:sz="0" w:space="0" w:color="auto"/>
        <w:bottom w:val="none" w:sz="0" w:space="0" w:color="auto"/>
        <w:right w:val="none" w:sz="0" w:space="0" w:color="auto"/>
      </w:divBdr>
    </w:div>
    <w:div w:id="1565410169">
      <w:marLeft w:val="480"/>
      <w:marRight w:val="0"/>
      <w:marTop w:val="0"/>
      <w:marBottom w:val="105"/>
      <w:divBdr>
        <w:top w:val="none" w:sz="0" w:space="0" w:color="auto"/>
        <w:left w:val="none" w:sz="0" w:space="0" w:color="auto"/>
        <w:bottom w:val="none" w:sz="0" w:space="0" w:color="auto"/>
        <w:right w:val="none" w:sz="0" w:space="0" w:color="auto"/>
      </w:divBdr>
    </w:div>
    <w:div w:id="1567760831">
      <w:marLeft w:val="480"/>
      <w:marRight w:val="0"/>
      <w:marTop w:val="0"/>
      <w:marBottom w:val="105"/>
      <w:divBdr>
        <w:top w:val="none" w:sz="0" w:space="0" w:color="auto"/>
        <w:left w:val="none" w:sz="0" w:space="0" w:color="auto"/>
        <w:bottom w:val="none" w:sz="0" w:space="0" w:color="auto"/>
        <w:right w:val="none" w:sz="0" w:space="0" w:color="auto"/>
      </w:divBdr>
    </w:div>
    <w:div w:id="1571698861">
      <w:marLeft w:val="480"/>
      <w:marRight w:val="0"/>
      <w:marTop w:val="0"/>
      <w:marBottom w:val="105"/>
      <w:divBdr>
        <w:top w:val="none" w:sz="0" w:space="0" w:color="auto"/>
        <w:left w:val="none" w:sz="0" w:space="0" w:color="auto"/>
        <w:bottom w:val="none" w:sz="0" w:space="0" w:color="auto"/>
        <w:right w:val="none" w:sz="0" w:space="0" w:color="auto"/>
      </w:divBdr>
    </w:div>
    <w:div w:id="1583639845">
      <w:marLeft w:val="480"/>
      <w:marRight w:val="0"/>
      <w:marTop w:val="0"/>
      <w:marBottom w:val="105"/>
      <w:divBdr>
        <w:top w:val="none" w:sz="0" w:space="0" w:color="auto"/>
        <w:left w:val="none" w:sz="0" w:space="0" w:color="auto"/>
        <w:bottom w:val="none" w:sz="0" w:space="0" w:color="auto"/>
        <w:right w:val="none" w:sz="0" w:space="0" w:color="auto"/>
      </w:divBdr>
      <w:divsChild>
        <w:div w:id="1707950686">
          <w:marLeft w:val="0"/>
          <w:marRight w:val="0"/>
          <w:marTop w:val="0"/>
          <w:marBottom w:val="105"/>
          <w:divBdr>
            <w:top w:val="none" w:sz="0" w:space="0" w:color="auto"/>
            <w:left w:val="none" w:sz="0" w:space="0" w:color="auto"/>
            <w:bottom w:val="none" w:sz="0" w:space="0" w:color="auto"/>
            <w:right w:val="none" w:sz="0" w:space="0" w:color="auto"/>
          </w:divBdr>
          <w:divsChild>
            <w:div w:id="568805894">
              <w:marLeft w:val="0"/>
              <w:marRight w:val="0"/>
              <w:marTop w:val="0"/>
              <w:marBottom w:val="0"/>
              <w:divBdr>
                <w:top w:val="none" w:sz="0" w:space="0" w:color="auto"/>
                <w:left w:val="none" w:sz="0" w:space="0" w:color="auto"/>
                <w:bottom w:val="none" w:sz="0" w:space="0" w:color="auto"/>
                <w:right w:val="none" w:sz="0" w:space="0" w:color="auto"/>
              </w:divBdr>
            </w:div>
          </w:divsChild>
        </w:div>
        <w:div w:id="1016810786">
          <w:marLeft w:val="0"/>
          <w:marRight w:val="0"/>
          <w:marTop w:val="0"/>
          <w:marBottom w:val="105"/>
          <w:divBdr>
            <w:top w:val="none" w:sz="0" w:space="0" w:color="auto"/>
            <w:left w:val="none" w:sz="0" w:space="0" w:color="auto"/>
            <w:bottom w:val="none" w:sz="0" w:space="0" w:color="auto"/>
            <w:right w:val="none" w:sz="0" w:space="0" w:color="auto"/>
          </w:divBdr>
          <w:divsChild>
            <w:div w:id="483813668">
              <w:marLeft w:val="0"/>
              <w:marRight w:val="0"/>
              <w:marTop w:val="0"/>
              <w:marBottom w:val="0"/>
              <w:divBdr>
                <w:top w:val="none" w:sz="0" w:space="0" w:color="auto"/>
                <w:left w:val="none" w:sz="0" w:space="0" w:color="auto"/>
                <w:bottom w:val="none" w:sz="0" w:space="0" w:color="auto"/>
                <w:right w:val="none" w:sz="0" w:space="0" w:color="auto"/>
              </w:divBdr>
            </w:div>
          </w:divsChild>
        </w:div>
        <w:div w:id="606697225">
          <w:marLeft w:val="0"/>
          <w:marRight w:val="0"/>
          <w:marTop w:val="0"/>
          <w:marBottom w:val="105"/>
          <w:divBdr>
            <w:top w:val="none" w:sz="0" w:space="0" w:color="auto"/>
            <w:left w:val="none" w:sz="0" w:space="0" w:color="auto"/>
            <w:bottom w:val="none" w:sz="0" w:space="0" w:color="auto"/>
            <w:right w:val="none" w:sz="0" w:space="0" w:color="auto"/>
          </w:divBdr>
          <w:divsChild>
            <w:div w:id="1009795014">
              <w:marLeft w:val="0"/>
              <w:marRight w:val="0"/>
              <w:marTop w:val="0"/>
              <w:marBottom w:val="0"/>
              <w:divBdr>
                <w:top w:val="none" w:sz="0" w:space="0" w:color="auto"/>
                <w:left w:val="none" w:sz="0" w:space="0" w:color="auto"/>
                <w:bottom w:val="none" w:sz="0" w:space="0" w:color="auto"/>
                <w:right w:val="none" w:sz="0" w:space="0" w:color="auto"/>
              </w:divBdr>
            </w:div>
          </w:divsChild>
        </w:div>
        <w:div w:id="1058165527">
          <w:marLeft w:val="0"/>
          <w:marRight w:val="0"/>
          <w:marTop w:val="0"/>
          <w:marBottom w:val="105"/>
          <w:divBdr>
            <w:top w:val="none" w:sz="0" w:space="0" w:color="auto"/>
            <w:left w:val="none" w:sz="0" w:space="0" w:color="auto"/>
            <w:bottom w:val="none" w:sz="0" w:space="0" w:color="auto"/>
            <w:right w:val="none" w:sz="0" w:space="0" w:color="auto"/>
          </w:divBdr>
          <w:divsChild>
            <w:div w:id="965813269">
              <w:marLeft w:val="0"/>
              <w:marRight w:val="0"/>
              <w:marTop w:val="0"/>
              <w:marBottom w:val="0"/>
              <w:divBdr>
                <w:top w:val="none" w:sz="0" w:space="0" w:color="auto"/>
                <w:left w:val="none" w:sz="0" w:space="0" w:color="auto"/>
                <w:bottom w:val="none" w:sz="0" w:space="0" w:color="auto"/>
                <w:right w:val="none" w:sz="0" w:space="0" w:color="auto"/>
              </w:divBdr>
            </w:div>
          </w:divsChild>
        </w:div>
        <w:div w:id="1805079410">
          <w:marLeft w:val="0"/>
          <w:marRight w:val="0"/>
          <w:marTop w:val="0"/>
          <w:marBottom w:val="105"/>
          <w:divBdr>
            <w:top w:val="none" w:sz="0" w:space="0" w:color="auto"/>
            <w:left w:val="none" w:sz="0" w:space="0" w:color="auto"/>
            <w:bottom w:val="none" w:sz="0" w:space="0" w:color="auto"/>
            <w:right w:val="none" w:sz="0" w:space="0" w:color="auto"/>
          </w:divBdr>
          <w:divsChild>
            <w:div w:id="12922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8229">
      <w:marLeft w:val="480"/>
      <w:marRight w:val="0"/>
      <w:marTop w:val="0"/>
      <w:marBottom w:val="105"/>
      <w:divBdr>
        <w:top w:val="none" w:sz="0" w:space="0" w:color="auto"/>
        <w:left w:val="none" w:sz="0" w:space="0" w:color="auto"/>
        <w:bottom w:val="none" w:sz="0" w:space="0" w:color="auto"/>
        <w:right w:val="none" w:sz="0" w:space="0" w:color="auto"/>
      </w:divBdr>
    </w:div>
    <w:div w:id="1603340507">
      <w:marLeft w:val="480"/>
      <w:marRight w:val="0"/>
      <w:marTop w:val="0"/>
      <w:marBottom w:val="105"/>
      <w:divBdr>
        <w:top w:val="none" w:sz="0" w:space="0" w:color="auto"/>
        <w:left w:val="none" w:sz="0" w:space="0" w:color="auto"/>
        <w:bottom w:val="none" w:sz="0" w:space="0" w:color="auto"/>
        <w:right w:val="none" w:sz="0" w:space="0" w:color="auto"/>
      </w:divBdr>
    </w:div>
    <w:div w:id="1615403249">
      <w:marLeft w:val="480"/>
      <w:marRight w:val="0"/>
      <w:marTop w:val="0"/>
      <w:marBottom w:val="105"/>
      <w:divBdr>
        <w:top w:val="none" w:sz="0" w:space="0" w:color="auto"/>
        <w:left w:val="none" w:sz="0" w:space="0" w:color="auto"/>
        <w:bottom w:val="none" w:sz="0" w:space="0" w:color="auto"/>
        <w:right w:val="none" w:sz="0" w:space="0" w:color="auto"/>
      </w:divBdr>
    </w:div>
    <w:div w:id="1672023298">
      <w:marLeft w:val="480"/>
      <w:marRight w:val="0"/>
      <w:marTop w:val="0"/>
      <w:marBottom w:val="105"/>
      <w:divBdr>
        <w:top w:val="none" w:sz="0" w:space="0" w:color="auto"/>
        <w:left w:val="none" w:sz="0" w:space="0" w:color="auto"/>
        <w:bottom w:val="none" w:sz="0" w:space="0" w:color="auto"/>
        <w:right w:val="none" w:sz="0" w:space="0" w:color="auto"/>
      </w:divBdr>
    </w:div>
    <w:div w:id="1691029676">
      <w:marLeft w:val="480"/>
      <w:marRight w:val="0"/>
      <w:marTop w:val="0"/>
      <w:marBottom w:val="105"/>
      <w:divBdr>
        <w:top w:val="none" w:sz="0" w:space="0" w:color="auto"/>
        <w:left w:val="none" w:sz="0" w:space="0" w:color="auto"/>
        <w:bottom w:val="none" w:sz="0" w:space="0" w:color="auto"/>
        <w:right w:val="none" w:sz="0" w:space="0" w:color="auto"/>
      </w:divBdr>
    </w:div>
    <w:div w:id="1729766820">
      <w:marLeft w:val="480"/>
      <w:marRight w:val="0"/>
      <w:marTop w:val="0"/>
      <w:marBottom w:val="105"/>
      <w:divBdr>
        <w:top w:val="none" w:sz="0" w:space="0" w:color="auto"/>
        <w:left w:val="none" w:sz="0" w:space="0" w:color="auto"/>
        <w:bottom w:val="none" w:sz="0" w:space="0" w:color="auto"/>
        <w:right w:val="none" w:sz="0" w:space="0" w:color="auto"/>
      </w:divBdr>
    </w:div>
    <w:div w:id="1734815208">
      <w:marLeft w:val="480"/>
      <w:marRight w:val="0"/>
      <w:marTop w:val="0"/>
      <w:marBottom w:val="105"/>
      <w:divBdr>
        <w:top w:val="none" w:sz="0" w:space="0" w:color="auto"/>
        <w:left w:val="none" w:sz="0" w:space="0" w:color="auto"/>
        <w:bottom w:val="none" w:sz="0" w:space="0" w:color="auto"/>
        <w:right w:val="none" w:sz="0" w:space="0" w:color="auto"/>
      </w:divBdr>
    </w:div>
    <w:div w:id="1742825365">
      <w:marLeft w:val="480"/>
      <w:marRight w:val="0"/>
      <w:marTop w:val="0"/>
      <w:marBottom w:val="105"/>
      <w:divBdr>
        <w:top w:val="none" w:sz="0" w:space="0" w:color="auto"/>
        <w:left w:val="none" w:sz="0" w:space="0" w:color="auto"/>
        <w:bottom w:val="none" w:sz="0" w:space="0" w:color="auto"/>
        <w:right w:val="none" w:sz="0" w:space="0" w:color="auto"/>
      </w:divBdr>
    </w:div>
    <w:div w:id="1744058518">
      <w:marLeft w:val="480"/>
      <w:marRight w:val="0"/>
      <w:marTop w:val="0"/>
      <w:marBottom w:val="105"/>
      <w:divBdr>
        <w:top w:val="none" w:sz="0" w:space="0" w:color="auto"/>
        <w:left w:val="none" w:sz="0" w:space="0" w:color="auto"/>
        <w:bottom w:val="none" w:sz="0" w:space="0" w:color="auto"/>
        <w:right w:val="none" w:sz="0" w:space="0" w:color="auto"/>
      </w:divBdr>
    </w:div>
    <w:div w:id="1746797203">
      <w:marLeft w:val="480"/>
      <w:marRight w:val="0"/>
      <w:marTop w:val="0"/>
      <w:marBottom w:val="105"/>
      <w:divBdr>
        <w:top w:val="none" w:sz="0" w:space="0" w:color="auto"/>
        <w:left w:val="none" w:sz="0" w:space="0" w:color="auto"/>
        <w:bottom w:val="none" w:sz="0" w:space="0" w:color="auto"/>
        <w:right w:val="none" w:sz="0" w:space="0" w:color="auto"/>
      </w:divBdr>
    </w:div>
    <w:div w:id="1764298925">
      <w:marLeft w:val="480"/>
      <w:marRight w:val="0"/>
      <w:marTop w:val="0"/>
      <w:marBottom w:val="105"/>
      <w:divBdr>
        <w:top w:val="none" w:sz="0" w:space="0" w:color="auto"/>
        <w:left w:val="none" w:sz="0" w:space="0" w:color="auto"/>
        <w:bottom w:val="none" w:sz="0" w:space="0" w:color="auto"/>
        <w:right w:val="none" w:sz="0" w:space="0" w:color="auto"/>
      </w:divBdr>
    </w:div>
    <w:div w:id="1766612139">
      <w:marLeft w:val="480"/>
      <w:marRight w:val="0"/>
      <w:marTop w:val="0"/>
      <w:marBottom w:val="105"/>
      <w:divBdr>
        <w:top w:val="none" w:sz="0" w:space="0" w:color="auto"/>
        <w:left w:val="none" w:sz="0" w:space="0" w:color="auto"/>
        <w:bottom w:val="none" w:sz="0" w:space="0" w:color="auto"/>
        <w:right w:val="none" w:sz="0" w:space="0" w:color="auto"/>
      </w:divBdr>
    </w:div>
    <w:div w:id="1783381617">
      <w:marLeft w:val="480"/>
      <w:marRight w:val="0"/>
      <w:marTop w:val="0"/>
      <w:marBottom w:val="105"/>
      <w:divBdr>
        <w:top w:val="none" w:sz="0" w:space="0" w:color="auto"/>
        <w:left w:val="none" w:sz="0" w:space="0" w:color="auto"/>
        <w:bottom w:val="none" w:sz="0" w:space="0" w:color="auto"/>
        <w:right w:val="none" w:sz="0" w:space="0" w:color="auto"/>
      </w:divBdr>
    </w:div>
    <w:div w:id="1788544382">
      <w:marLeft w:val="480"/>
      <w:marRight w:val="0"/>
      <w:marTop w:val="0"/>
      <w:marBottom w:val="105"/>
      <w:divBdr>
        <w:top w:val="none" w:sz="0" w:space="0" w:color="auto"/>
        <w:left w:val="none" w:sz="0" w:space="0" w:color="auto"/>
        <w:bottom w:val="none" w:sz="0" w:space="0" w:color="auto"/>
        <w:right w:val="none" w:sz="0" w:space="0" w:color="auto"/>
      </w:divBdr>
    </w:div>
    <w:div w:id="1804734682">
      <w:marLeft w:val="480"/>
      <w:marRight w:val="0"/>
      <w:marTop w:val="0"/>
      <w:marBottom w:val="105"/>
      <w:divBdr>
        <w:top w:val="none" w:sz="0" w:space="0" w:color="auto"/>
        <w:left w:val="none" w:sz="0" w:space="0" w:color="auto"/>
        <w:bottom w:val="none" w:sz="0" w:space="0" w:color="auto"/>
        <w:right w:val="none" w:sz="0" w:space="0" w:color="auto"/>
      </w:divBdr>
      <w:divsChild>
        <w:div w:id="255021194">
          <w:marLeft w:val="0"/>
          <w:marRight w:val="0"/>
          <w:marTop w:val="0"/>
          <w:marBottom w:val="105"/>
          <w:divBdr>
            <w:top w:val="none" w:sz="0" w:space="0" w:color="auto"/>
            <w:left w:val="none" w:sz="0" w:space="0" w:color="auto"/>
            <w:bottom w:val="none" w:sz="0" w:space="0" w:color="auto"/>
            <w:right w:val="none" w:sz="0" w:space="0" w:color="auto"/>
          </w:divBdr>
          <w:divsChild>
            <w:div w:id="1325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5771">
      <w:marLeft w:val="480"/>
      <w:marRight w:val="0"/>
      <w:marTop w:val="0"/>
      <w:marBottom w:val="105"/>
      <w:divBdr>
        <w:top w:val="none" w:sz="0" w:space="0" w:color="auto"/>
        <w:left w:val="none" w:sz="0" w:space="0" w:color="auto"/>
        <w:bottom w:val="none" w:sz="0" w:space="0" w:color="auto"/>
        <w:right w:val="none" w:sz="0" w:space="0" w:color="auto"/>
      </w:divBdr>
    </w:div>
    <w:div w:id="1835602498">
      <w:marLeft w:val="480"/>
      <w:marRight w:val="0"/>
      <w:marTop w:val="0"/>
      <w:marBottom w:val="105"/>
      <w:divBdr>
        <w:top w:val="none" w:sz="0" w:space="0" w:color="auto"/>
        <w:left w:val="none" w:sz="0" w:space="0" w:color="auto"/>
        <w:bottom w:val="none" w:sz="0" w:space="0" w:color="auto"/>
        <w:right w:val="none" w:sz="0" w:space="0" w:color="auto"/>
      </w:divBdr>
    </w:div>
    <w:div w:id="1842505139">
      <w:marLeft w:val="480"/>
      <w:marRight w:val="0"/>
      <w:marTop w:val="0"/>
      <w:marBottom w:val="105"/>
      <w:divBdr>
        <w:top w:val="none" w:sz="0" w:space="0" w:color="auto"/>
        <w:left w:val="none" w:sz="0" w:space="0" w:color="auto"/>
        <w:bottom w:val="none" w:sz="0" w:space="0" w:color="auto"/>
        <w:right w:val="none" w:sz="0" w:space="0" w:color="auto"/>
      </w:divBdr>
    </w:div>
    <w:div w:id="1846050077">
      <w:marLeft w:val="480"/>
      <w:marRight w:val="0"/>
      <w:marTop w:val="0"/>
      <w:marBottom w:val="105"/>
      <w:divBdr>
        <w:top w:val="none" w:sz="0" w:space="0" w:color="auto"/>
        <w:left w:val="none" w:sz="0" w:space="0" w:color="auto"/>
        <w:bottom w:val="none" w:sz="0" w:space="0" w:color="auto"/>
        <w:right w:val="none" w:sz="0" w:space="0" w:color="auto"/>
      </w:divBdr>
    </w:div>
    <w:div w:id="1879472391">
      <w:marLeft w:val="480"/>
      <w:marRight w:val="0"/>
      <w:marTop w:val="0"/>
      <w:marBottom w:val="105"/>
      <w:divBdr>
        <w:top w:val="none" w:sz="0" w:space="0" w:color="auto"/>
        <w:left w:val="none" w:sz="0" w:space="0" w:color="auto"/>
        <w:bottom w:val="none" w:sz="0" w:space="0" w:color="auto"/>
        <w:right w:val="none" w:sz="0" w:space="0" w:color="auto"/>
      </w:divBdr>
    </w:div>
    <w:div w:id="1927883515">
      <w:marLeft w:val="480"/>
      <w:marRight w:val="0"/>
      <w:marTop w:val="0"/>
      <w:marBottom w:val="105"/>
      <w:divBdr>
        <w:top w:val="none" w:sz="0" w:space="0" w:color="auto"/>
        <w:left w:val="none" w:sz="0" w:space="0" w:color="auto"/>
        <w:bottom w:val="none" w:sz="0" w:space="0" w:color="auto"/>
        <w:right w:val="none" w:sz="0" w:space="0" w:color="auto"/>
      </w:divBdr>
    </w:div>
    <w:div w:id="1930115245">
      <w:marLeft w:val="480"/>
      <w:marRight w:val="0"/>
      <w:marTop w:val="0"/>
      <w:marBottom w:val="105"/>
      <w:divBdr>
        <w:top w:val="none" w:sz="0" w:space="0" w:color="auto"/>
        <w:left w:val="none" w:sz="0" w:space="0" w:color="auto"/>
        <w:bottom w:val="none" w:sz="0" w:space="0" w:color="auto"/>
        <w:right w:val="none" w:sz="0" w:space="0" w:color="auto"/>
      </w:divBdr>
    </w:div>
    <w:div w:id="1930691675">
      <w:marLeft w:val="480"/>
      <w:marRight w:val="0"/>
      <w:marTop w:val="0"/>
      <w:marBottom w:val="105"/>
      <w:divBdr>
        <w:top w:val="none" w:sz="0" w:space="0" w:color="auto"/>
        <w:left w:val="none" w:sz="0" w:space="0" w:color="auto"/>
        <w:bottom w:val="none" w:sz="0" w:space="0" w:color="auto"/>
        <w:right w:val="none" w:sz="0" w:space="0" w:color="auto"/>
      </w:divBdr>
    </w:div>
    <w:div w:id="1949657707">
      <w:marLeft w:val="480"/>
      <w:marRight w:val="0"/>
      <w:marTop w:val="0"/>
      <w:marBottom w:val="105"/>
      <w:divBdr>
        <w:top w:val="none" w:sz="0" w:space="0" w:color="auto"/>
        <w:left w:val="none" w:sz="0" w:space="0" w:color="auto"/>
        <w:bottom w:val="none" w:sz="0" w:space="0" w:color="auto"/>
        <w:right w:val="none" w:sz="0" w:space="0" w:color="auto"/>
      </w:divBdr>
    </w:div>
    <w:div w:id="1976719941">
      <w:marLeft w:val="480"/>
      <w:marRight w:val="0"/>
      <w:marTop w:val="0"/>
      <w:marBottom w:val="105"/>
      <w:divBdr>
        <w:top w:val="none" w:sz="0" w:space="0" w:color="auto"/>
        <w:left w:val="none" w:sz="0" w:space="0" w:color="auto"/>
        <w:bottom w:val="none" w:sz="0" w:space="0" w:color="auto"/>
        <w:right w:val="none" w:sz="0" w:space="0" w:color="auto"/>
      </w:divBdr>
    </w:div>
    <w:div w:id="1980259385">
      <w:marLeft w:val="480"/>
      <w:marRight w:val="0"/>
      <w:marTop w:val="0"/>
      <w:marBottom w:val="105"/>
      <w:divBdr>
        <w:top w:val="none" w:sz="0" w:space="0" w:color="auto"/>
        <w:left w:val="none" w:sz="0" w:space="0" w:color="auto"/>
        <w:bottom w:val="none" w:sz="0" w:space="0" w:color="auto"/>
        <w:right w:val="none" w:sz="0" w:space="0" w:color="auto"/>
      </w:divBdr>
    </w:div>
    <w:div w:id="2027555702">
      <w:marLeft w:val="480"/>
      <w:marRight w:val="0"/>
      <w:marTop w:val="0"/>
      <w:marBottom w:val="105"/>
      <w:divBdr>
        <w:top w:val="none" w:sz="0" w:space="0" w:color="auto"/>
        <w:left w:val="none" w:sz="0" w:space="0" w:color="auto"/>
        <w:bottom w:val="none" w:sz="0" w:space="0" w:color="auto"/>
        <w:right w:val="none" w:sz="0" w:space="0" w:color="auto"/>
      </w:divBdr>
    </w:div>
    <w:div w:id="2063093509">
      <w:marLeft w:val="480"/>
      <w:marRight w:val="0"/>
      <w:marTop w:val="0"/>
      <w:marBottom w:val="105"/>
      <w:divBdr>
        <w:top w:val="none" w:sz="0" w:space="0" w:color="auto"/>
        <w:left w:val="none" w:sz="0" w:space="0" w:color="auto"/>
        <w:bottom w:val="none" w:sz="0" w:space="0" w:color="auto"/>
        <w:right w:val="none" w:sz="0" w:space="0" w:color="auto"/>
      </w:divBdr>
    </w:div>
    <w:div w:id="2064909304">
      <w:marLeft w:val="480"/>
      <w:marRight w:val="0"/>
      <w:marTop w:val="0"/>
      <w:marBottom w:val="105"/>
      <w:divBdr>
        <w:top w:val="none" w:sz="0" w:space="0" w:color="auto"/>
        <w:left w:val="none" w:sz="0" w:space="0" w:color="auto"/>
        <w:bottom w:val="none" w:sz="0" w:space="0" w:color="auto"/>
        <w:right w:val="none" w:sz="0" w:space="0" w:color="auto"/>
      </w:divBdr>
    </w:div>
    <w:div w:id="2075666119">
      <w:marLeft w:val="480"/>
      <w:marRight w:val="0"/>
      <w:marTop w:val="0"/>
      <w:marBottom w:val="105"/>
      <w:divBdr>
        <w:top w:val="none" w:sz="0" w:space="0" w:color="auto"/>
        <w:left w:val="none" w:sz="0" w:space="0" w:color="auto"/>
        <w:bottom w:val="none" w:sz="0" w:space="0" w:color="auto"/>
        <w:right w:val="none" w:sz="0" w:space="0" w:color="auto"/>
      </w:divBdr>
    </w:div>
    <w:div w:id="2090497053">
      <w:marLeft w:val="480"/>
      <w:marRight w:val="0"/>
      <w:marTop w:val="0"/>
      <w:marBottom w:val="105"/>
      <w:divBdr>
        <w:top w:val="none" w:sz="0" w:space="0" w:color="auto"/>
        <w:left w:val="none" w:sz="0" w:space="0" w:color="auto"/>
        <w:bottom w:val="none" w:sz="0" w:space="0" w:color="auto"/>
        <w:right w:val="none" w:sz="0" w:space="0" w:color="auto"/>
      </w:divBdr>
    </w:div>
    <w:div w:id="2113627122">
      <w:marLeft w:val="480"/>
      <w:marRight w:val="0"/>
      <w:marTop w:val="0"/>
      <w:marBottom w:val="10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755/17462" TargetMode="External"/><Relationship Id="rId3" Type="http://schemas.openxmlformats.org/officeDocument/2006/relationships/settings" Target="settings.xml"/><Relationship Id="rId7" Type="http://schemas.openxmlformats.org/officeDocument/2006/relationships/hyperlink" Target="https://journals.lww.com/nursingresearchonline/pages/currentto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profnurs.2020.04.004" TargetMode="External"/><Relationship Id="rId11" Type="http://schemas.openxmlformats.org/officeDocument/2006/relationships/theme" Target="theme/theme1.xml"/><Relationship Id="rId5" Type="http://schemas.openxmlformats.org/officeDocument/2006/relationships/hyperlink" Target="https://avallone.camden.rutgers.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dl.handle.net/10755/17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4815</Words>
  <Characters>27452</Characters>
  <Application>Microsoft Office Word</Application>
  <DocSecurity>0</DocSecurity>
  <Lines>228</Lines>
  <Paragraphs>64</Paragraphs>
  <ScaleCrop>false</ScaleCrop>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Margaret Avallone</dc:title>
  <dc:subject/>
  <dc:creator>Microsoft user</dc:creator>
  <cp:keywords/>
  <dc:description/>
  <cp:lastModifiedBy>Microsoft user</cp:lastModifiedBy>
  <cp:revision>8</cp:revision>
  <dcterms:created xsi:type="dcterms:W3CDTF">2025-12-15T14:03:00Z</dcterms:created>
  <dcterms:modified xsi:type="dcterms:W3CDTF">2025-12-15T14:21:00Z</dcterms:modified>
</cp:coreProperties>
</file>